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1BA71" w14:textId="0C9E6B2E" w:rsidR="00F811F0" w:rsidRPr="004D01AE" w:rsidRDefault="00C24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01AE">
        <w:rPr>
          <w:rFonts w:ascii="Times New Roman" w:hAnsi="Times New Roman" w:cs="Times New Roman"/>
          <w:sz w:val="24"/>
          <w:szCs w:val="24"/>
        </w:rPr>
        <w:t xml:space="preserve">The </w:t>
      </w:r>
      <w:r w:rsidR="006E04D4" w:rsidRPr="004D01AE">
        <w:rPr>
          <w:rFonts w:ascii="Times New Roman" w:hAnsi="Times New Roman" w:cs="Times New Roman"/>
          <w:sz w:val="24"/>
          <w:szCs w:val="24"/>
        </w:rPr>
        <w:t xml:space="preserve">meeting </w:t>
      </w:r>
      <w:r w:rsidRPr="004D01AE">
        <w:rPr>
          <w:rFonts w:ascii="Times New Roman" w:hAnsi="Times New Roman" w:cs="Times New Roman"/>
          <w:sz w:val="24"/>
          <w:szCs w:val="24"/>
        </w:rPr>
        <w:t>was called to order at 6:0</w:t>
      </w:r>
      <w:r w:rsidR="00A87765" w:rsidRPr="004D01AE">
        <w:rPr>
          <w:rFonts w:ascii="Times New Roman" w:hAnsi="Times New Roman" w:cs="Times New Roman"/>
          <w:sz w:val="24"/>
          <w:szCs w:val="24"/>
        </w:rPr>
        <w:t>0</w:t>
      </w:r>
      <w:r w:rsidRPr="004D01AE">
        <w:rPr>
          <w:rFonts w:ascii="Times New Roman" w:hAnsi="Times New Roman" w:cs="Times New Roman"/>
          <w:sz w:val="24"/>
          <w:szCs w:val="24"/>
        </w:rPr>
        <w:t xml:space="preserve">pm by President, Andrew Dale. </w:t>
      </w:r>
    </w:p>
    <w:p w14:paraId="07E66EB7" w14:textId="26146641" w:rsidR="00F01223" w:rsidRPr="004D01AE" w:rsidRDefault="00C24000" w:rsidP="00F0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AE">
        <w:rPr>
          <w:rFonts w:ascii="Times New Roman" w:hAnsi="Times New Roman" w:cs="Times New Roman"/>
          <w:b/>
          <w:sz w:val="24"/>
          <w:szCs w:val="24"/>
        </w:rPr>
        <w:t>Members Present:</w:t>
      </w:r>
      <w:r w:rsidRPr="004D01AE">
        <w:rPr>
          <w:rFonts w:ascii="Times New Roman" w:hAnsi="Times New Roman" w:cs="Times New Roman"/>
          <w:sz w:val="24"/>
          <w:szCs w:val="24"/>
        </w:rPr>
        <w:t xml:space="preserve"> President, Andrew Dale</w:t>
      </w:r>
      <w:r w:rsidR="006E04D4" w:rsidRPr="004D01AE">
        <w:rPr>
          <w:rFonts w:ascii="Times New Roman" w:hAnsi="Times New Roman" w:cs="Times New Roman"/>
          <w:sz w:val="24"/>
          <w:szCs w:val="24"/>
        </w:rPr>
        <w:t>,</w:t>
      </w:r>
      <w:r w:rsidR="00BE5A8A" w:rsidRPr="004D01AE">
        <w:rPr>
          <w:rFonts w:ascii="Times New Roman" w:hAnsi="Times New Roman" w:cs="Times New Roman"/>
          <w:sz w:val="24"/>
          <w:szCs w:val="24"/>
        </w:rPr>
        <w:t xml:space="preserve"> </w:t>
      </w:r>
      <w:r w:rsidR="00606E39">
        <w:rPr>
          <w:rFonts w:ascii="Times New Roman" w:hAnsi="Times New Roman" w:cs="Times New Roman"/>
          <w:sz w:val="24"/>
          <w:szCs w:val="24"/>
        </w:rPr>
        <w:t xml:space="preserve">Vice President, Linda Gray, </w:t>
      </w:r>
      <w:r w:rsidR="00A87765" w:rsidRPr="004D01AE">
        <w:rPr>
          <w:rFonts w:ascii="Times New Roman" w:hAnsi="Times New Roman" w:cs="Times New Roman"/>
          <w:sz w:val="24"/>
          <w:szCs w:val="24"/>
        </w:rPr>
        <w:t>Secretary</w:t>
      </w:r>
      <w:r w:rsidR="00B06558" w:rsidRPr="004D01AE">
        <w:rPr>
          <w:rFonts w:ascii="Times New Roman" w:hAnsi="Times New Roman" w:cs="Times New Roman"/>
          <w:sz w:val="24"/>
          <w:szCs w:val="24"/>
        </w:rPr>
        <w:t xml:space="preserve">, </w:t>
      </w:r>
      <w:r w:rsidR="00A87765" w:rsidRPr="004D01AE">
        <w:rPr>
          <w:rFonts w:ascii="Times New Roman" w:hAnsi="Times New Roman" w:cs="Times New Roman"/>
          <w:sz w:val="24"/>
          <w:szCs w:val="24"/>
        </w:rPr>
        <w:t>Qiana Clemens, Ke</w:t>
      </w:r>
      <w:r w:rsidR="00B06558" w:rsidRPr="004D01AE">
        <w:rPr>
          <w:rFonts w:ascii="Times New Roman" w:hAnsi="Times New Roman" w:cs="Times New Roman"/>
          <w:sz w:val="24"/>
          <w:szCs w:val="24"/>
        </w:rPr>
        <w:t xml:space="preserve">vin Coley </w:t>
      </w:r>
      <w:r w:rsidRPr="004D01AE">
        <w:rPr>
          <w:rFonts w:ascii="Times New Roman" w:hAnsi="Times New Roman" w:cs="Times New Roman"/>
          <w:sz w:val="24"/>
          <w:szCs w:val="24"/>
        </w:rPr>
        <w:t xml:space="preserve">and Mike Whited. </w:t>
      </w:r>
    </w:p>
    <w:p w14:paraId="6F0F3C18" w14:textId="45A272C8" w:rsidR="008247C2" w:rsidRPr="004D01AE" w:rsidRDefault="008247C2" w:rsidP="00F0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1BA72" w14:textId="0760622B" w:rsidR="00F811F0" w:rsidRPr="004D01AE" w:rsidRDefault="00C24000" w:rsidP="00F0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AE">
        <w:rPr>
          <w:rFonts w:ascii="Times New Roman" w:hAnsi="Times New Roman" w:cs="Times New Roman"/>
          <w:sz w:val="24"/>
          <w:szCs w:val="24"/>
        </w:rPr>
        <w:t>Others present:</w:t>
      </w:r>
      <w:r w:rsidR="00B06558" w:rsidRPr="004D01AE">
        <w:rPr>
          <w:rFonts w:ascii="Times New Roman" w:hAnsi="Times New Roman" w:cs="Times New Roman"/>
          <w:sz w:val="24"/>
          <w:szCs w:val="24"/>
        </w:rPr>
        <w:t xml:space="preserve"> </w:t>
      </w:r>
      <w:r w:rsidRPr="004D01AE">
        <w:rPr>
          <w:rFonts w:ascii="Times New Roman" w:hAnsi="Times New Roman" w:cs="Times New Roman"/>
          <w:sz w:val="24"/>
          <w:szCs w:val="24"/>
        </w:rPr>
        <w:t xml:space="preserve">Chief, </w:t>
      </w:r>
      <w:r w:rsidR="00D54D89" w:rsidRPr="004D01AE">
        <w:rPr>
          <w:rFonts w:ascii="Times New Roman" w:hAnsi="Times New Roman" w:cs="Times New Roman"/>
          <w:sz w:val="24"/>
          <w:szCs w:val="24"/>
        </w:rPr>
        <w:t xml:space="preserve">Daniel </w:t>
      </w:r>
      <w:r w:rsidR="00DD4BF6" w:rsidRPr="004D01AE">
        <w:rPr>
          <w:rFonts w:ascii="Times New Roman" w:hAnsi="Times New Roman" w:cs="Times New Roman"/>
          <w:sz w:val="24"/>
          <w:szCs w:val="24"/>
        </w:rPr>
        <w:t xml:space="preserve">Burford, </w:t>
      </w:r>
      <w:r w:rsidR="00B06558" w:rsidRPr="004D01AE">
        <w:rPr>
          <w:rFonts w:ascii="Times New Roman" w:hAnsi="Times New Roman" w:cs="Times New Roman"/>
          <w:sz w:val="24"/>
          <w:szCs w:val="24"/>
        </w:rPr>
        <w:t>Attorney Mark Ervin</w:t>
      </w:r>
      <w:r w:rsidR="00DD4BF6" w:rsidRPr="004D01AE">
        <w:rPr>
          <w:rFonts w:ascii="Times New Roman" w:hAnsi="Times New Roman" w:cs="Times New Roman"/>
          <w:sz w:val="24"/>
          <w:szCs w:val="24"/>
        </w:rPr>
        <w:t>, and Samara White</w:t>
      </w:r>
      <w:r w:rsidR="00D54D89" w:rsidRPr="004D01AE">
        <w:rPr>
          <w:rFonts w:ascii="Times New Roman" w:hAnsi="Times New Roman" w:cs="Times New Roman"/>
          <w:sz w:val="24"/>
          <w:szCs w:val="24"/>
        </w:rPr>
        <w:t>.</w:t>
      </w:r>
    </w:p>
    <w:p w14:paraId="3313E208" w14:textId="77777777" w:rsidR="00D45770" w:rsidRDefault="00D45770" w:rsidP="00B06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816B3" w14:textId="6B464A4A" w:rsidR="00D45770" w:rsidRDefault="00B06558" w:rsidP="00B06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AE">
        <w:rPr>
          <w:rFonts w:ascii="Times New Roman" w:hAnsi="Times New Roman" w:cs="Times New Roman"/>
          <w:b/>
          <w:sz w:val="24"/>
          <w:szCs w:val="24"/>
        </w:rPr>
        <w:t xml:space="preserve">Approval of the </w:t>
      </w:r>
      <w:r w:rsidR="008B2464">
        <w:rPr>
          <w:rFonts w:ascii="Times New Roman" w:hAnsi="Times New Roman" w:cs="Times New Roman"/>
          <w:b/>
          <w:sz w:val="24"/>
          <w:szCs w:val="24"/>
        </w:rPr>
        <w:t>September 11</w:t>
      </w:r>
      <w:r w:rsidR="00D54D89" w:rsidRPr="004D01AE">
        <w:rPr>
          <w:rFonts w:ascii="Times New Roman" w:hAnsi="Times New Roman" w:cs="Times New Roman"/>
          <w:b/>
          <w:sz w:val="24"/>
          <w:szCs w:val="24"/>
        </w:rPr>
        <w:t>, 2025</w:t>
      </w:r>
      <w:r w:rsidRPr="004D01AE">
        <w:rPr>
          <w:rFonts w:ascii="Times New Roman" w:hAnsi="Times New Roman" w:cs="Times New Roman"/>
          <w:b/>
          <w:sz w:val="24"/>
          <w:szCs w:val="24"/>
        </w:rPr>
        <w:t xml:space="preserve"> Meeting Minutes: </w:t>
      </w:r>
      <w:r w:rsidR="00D457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D5082" w14:textId="77777777" w:rsidR="00D45770" w:rsidRDefault="00D45770" w:rsidP="00B06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3C878" w14:textId="1D2CCDB9" w:rsidR="00B06558" w:rsidRPr="00D45770" w:rsidRDefault="00D45770" w:rsidP="00B06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770">
        <w:rPr>
          <w:rFonts w:ascii="Times New Roman" w:hAnsi="Times New Roman" w:cs="Times New Roman"/>
          <w:sz w:val="24"/>
          <w:szCs w:val="24"/>
        </w:rPr>
        <w:t>A motion to approve the minutes from the previous meeting was made by Commissioner</w:t>
      </w:r>
      <w:r w:rsidR="008B2464">
        <w:rPr>
          <w:rFonts w:ascii="Times New Roman" w:hAnsi="Times New Roman" w:cs="Times New Roman"/>
          <w:sz w:val="24"/>
          <w:szCs w:val="24"/>
        </w:rPr>
        <w:t xml:space="preserve"> Linda Gray</w:t>
      </w:r>
      <w:r w:rsidRPr="00D45770">
        <w:rPr>
          <w:rFonts w:ascii="Times New Roman" w:hAnsi="Times New Roman" w:cs="Times New Roman"/>
          <w:sz w:val="24"/>
          <w:szCs w:val="24"/>
        </w:rPr>
        <w:t xml:space="preserve"> and seconded by Commissioner </w:t>
      </w:r>
      <w:r w:rsidR="008B2464">
        <w:rPr>
          <w:rFonts w:ascii="Times New Roman" w:hAnsi="Times New Roman" w:cs="Times New Roman"/>
          <w:sz w:val="24"/>
          <w:szCs w:val="24"/>
        </w:rPr>
        <w:t>Kevin Coley</w:t>
      </w:r>
      <w:r w:rsidRPr="00D457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70">
        <w:rPr>
          <w:rFonts w:ascii="Times New Roman" w:hAnsi="Times New Roman" w:cs="Times New Roman"/>
          <w:sz w:val="24"/>
          <w:szCs w:val="24"/>
        </w:rPr>
        <w:t>The motion carried unanimously.</w:t>
      </w:r>
    </w:p>
    <w:p w14:paraId="49EFFF40" w14:textId="77777777" w:rsidR="004E3E26" w:rsidRPr="004E3E26" w:rsidRDefault="004E3E26" w:rsidP="004E3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1AE">
        <w:rPr>
          <w:rFonts w:ascii="Times New Roman" w:eastAsia="Times New Roman" w:hAnsi="Times New Roman" w:cs="Times New Roman"/>
          <w:b/>
          <w:bCs/>
          <w:sz w:val="24"/>
          <w:szCs w:val="24"/>
        </w:rPr>
        <w:t>Chief Daniel Burford:</w:t>
      </w:r>
    </w:p>
    <w:p w14:paraId="2675F203" w14:textId="66EFBEE4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Chief Burford presented a letter from the Department’s attorney,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Ben Freeman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, regarding a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complaint of misconduct filed against Sgt. Kevin Gibson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The letter formally requested that the Merit Commission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conduct a disciplinary hearing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in accordance with departmental rules and procedures.</w:t>
      </w:r>
    </w:p>
    <w:p w14:paraId="191D286C" w14:textId="1B5917CC" w:rsidR="004E3E26" w:rsidRPr="00D45770" w:rsidRDefault="008B2464" w:rsidP="004E3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President Andrew Dale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asked if there was any favor from the body.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Commissioner Mike Whited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proceed with the disciplinary hearing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Commissioner Qiana Clemens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seconded the motion.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The motion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passed unanimously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D1B9F" w14:textId="724340E3" w:rsidR="004E3E26" w:rsidRPr="004D01AE" w:rsidRDefault="001A3AC4" w:rsidP="004E3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1AE">
        <w:rPr>
          <w:rFonts w:ascii="Times New Roman" w:hAnsi="Times New Roman" w:cs="Times New Roman"/>
          <w:b/>
          <w:sz w:val="24"/>
          <w:szCs w:val="24"/>
        </w:rPr>
        <w:t>Attorney Mark Ervin:</w:t>
      </w:r>
      <w:r w:rsidRPr="004D0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94623" w14:textId="1753C5EB" w:rsidR="00174EFD" w:rsidRPr="004D01AE" w:rsidRDefault="00D45770" w:rsidP="006D3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business from Attorney Mark Ervin.</w:t>
      </w:r>
    </w:p>
    <w:p w14:paraId="69D2238E" w14:textId="77777777" w:rsidR="004E3E26" w:rsidRPr="004D01AE" w:rsidRDefault="004E3E26" w:rsidP="006D3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A04BE" w14:textId="70E9C93A" w:rsidR="00734D13" w:rsidRPr="004D01AE" w:rsidRDefault="008B2464" w:rsidP="006D3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Denise Moore Stewardship Award</w:t>
      </w:r>
      <w:r w:rsidR="00106754" w:rsidRPr="004D01AE">
        <w:rPr>
          <w:rFonts w:ascii="Times New Roman" w:hAnsi="Times New Roman" w:cs="Times New Roman"/>
          <w:b/>
          <w:sz w:val="24"/>
          <w:szCs w:val="24"/>
        </w:rPr>
        <w:t>:</w:t>
      </w:r>
    </w:p>
    <w:p w14:paraId="0E916CDD" w14:textId="1369B03E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President Andrew Dale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stated that a few years ago, the Merit Commission established a memorial award in honor of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Denise Moore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, known as the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Denise Moore Stewardship Award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This year marks the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fourth annual presentation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of this award, and the Commission is proud to continue this meaningful tradition.</w:t>
      </w:r>
    </w:p>
    <w:p w14:paraId="7C0A2390" w14:textId="77777777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President Dale shared that he and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Chief Burford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work together each year to select the recipient, with the Chief offering remarks of recognition.</w:t>
      </w:r>
    </w:p>
    <w:p w14:paraId="2C033DE1" w14:textId="167A08F9" w:rsid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Chief Burford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then read a letter recognizing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Firefighter Jerry Stigall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as the recipient of the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2025 Denise Moore Stewardship Award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The letter commended Firefighter Stigall for his integrity, dedication, and service to both the department and community.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>It highlighted his exemplary conduct on duty, mentorship of peers, and his leadership through action.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Chief Burford noted that </w:t>
      </w:r>
      <w:proofErr w:type="spellStart"/>
      <w:r w:rsidRPr="008B2464">
        <w:rPr>
          <w:rFonts w:ascii="Times New Roman" w:eastAsia="Times New Roman" w:hAnsi="Times New Roman" w:cs="Times New Roman"/>
          <w:sz w:val="24"/>
          <w:szCs w:val="24"/>
        </w:rPr>
        <w:t>Stigall’s</w:t>
      </w:r>
      <w:proofErr w:type="spellEnd"/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commitment to professionalism, attention to detail, and respect for the fire service embody the spirit of stewardship and excellence that the award represents.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The Commission and Department congratulated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Firefighter Stigall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on this well-deserved recognition.</w:t>
      </w:r>
    </w:p>
    <w:p w14:paraId="62B6E9AF" w14:textId="77777777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2DFBD" w14:textId="60970074" w:rsidR="008B2464" w:rsidRDefault="00D45770" w:rsidP="004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2026 Promotional Process </w:t>
      </w:r>
    </w:p>
    <w:p w14:paraId="67D78092" w14:textId="3646A33E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President Andrew Dale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stated that the next item of business was to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recap the upcoming 2026 Promotion Process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He noted that the Commission is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ahead of schedule this year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and plans to make the announcement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early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to allow personnel ample time to prepare.</w:t>
      </w:r>
    </w:p>
    <w:p w14:paraId="516C6224" w14:textId="4EF1543E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official announcement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will be sent out by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email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, notifying members that there will be a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30-day sign-up period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for participation in the promotional process.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Following the sign-up period, a detailed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testing and interview schedule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will be provided.</w:t>
      </w:r>
    </w:p>
    <w:p w14:paraId="45FDD7A5" w14:textId="0A2901FE" w:rsidR="008B2464" w:rsidRP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President Dale emphasized that the Commission’s goal is to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get ahead of the process this year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>, ensuring firefighters can plan accordingly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particularly when scheduling their </w:t>
      </w:r>
      <w:r w:rsidRPr="008B2464">
        <w:rPr>
          <w:rFonts w:ascii="Times New Roman" w:eastAsia="Times New Roman" w:hAnsi="Times New Roman" w:cs="Times New Roman"/>
          <w:bCs/>
          <w:sz w:val="24"/>
          <w:szCs w:val="24"/>
        </w:rPr>
        <w:t>2026 vacation days</w:t>
      </w:r>
      <w:r w:rsidRPr="008B2464">
        <w:rPr>
          <w:rFonts w:ascii="Times New Roman" w:eastAsia="Times New Roman" w:hAnsi="Times New Roman" w:cs="Times New Roman"/>
          <w:sz w:val="24"/>
          <w:szCs w:val="24"/>
        </w:rPr>
        <w:t xml:space="preserve"> around the promotional timeline.</w:t>
      </w:r>
    </w:p>
    <w:p w14:paraId="74F26E5D" w14:textId="7DDA2679" w:rsidR="004D01AE" w:rsidRPr="004D01AE" w:rsidRDefault="00D45770" w:rsidP="004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2026 New Hire Process</w:t>
      </w:r>
      <w:r w:rsidR="004D01AE" w:rsidRPr="004D01A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55A1B82" w14:textId="46B06F35" w:rsidR="008B2464" w:rsidRDefault="008B2464" w:rsidP="00D457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B2464">
        <w:rPr>
          <w:rStyle w:val="Strong"/>
          <w:rFonts w:ascii="Times New Roman" w:hAnsi="Times New Roman" w:cs="Times New Roman"/>
          <w:b w:val="0"/>
          <w:sz w:val="24"/>
          <w:szCs w:val="24"/>
        </w:rPr>
        <w:t>President Andrew Dale</w:t>
      </w:r>
      <w:r w:rsidRPr="008B2464">
        <w:rPr>
          <w:rFonts w:ascii="Times New Roman" w:hAnsi="Times New Roman" w:cs="Times New Roman"/>
          <w:sz w:val="24"/>
          <w:szCs w:val="24"/>
        </w:rPr>
        <w:t xml:space="preserve"> stated that the next item of business was the </w:t>
      </w:r>
      <w:r w:rsidRPr="008B2464">
        <w:rPr>
          <w:rStyle w:val="Strong"/>
          <w:rFonts w:ascii="Times New Roman" w:hAnsi="Times New Roman" w:cs="Times New Roman"/>
          <w:b w:val="0"/>
          <w:sz w:val="24"/>
          <w:szCs w:val="24"/>
        </w:rPr>
        <w:t>2026 New Hire Process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B2464">
        <w:rPr>
          <w:rFonts w:ascii="Times New Roman" w:hAnsi="Times New Roman" w:cs="Times New Roman"/>
          <w:sz w:val="24"/>
          <w:szCs w:val="24"/>
        </w:rPr>
        <w:t xml:space="preserve">He announced that the Commission will be </w:t>
      </w:r>
      <w:r w:rsidRPr="008B2464">
        <w:rPr>
          <w:rStyle w:val="Strong"/>
          <w:rFonts w:ascii="Times New Roman" w:hAnsi="Times New Roman" w:cs="Times New Roman"/>
          <w:b w:val="0"/>
          <w:sz w:val="24"/>
          <w:szCs w:val="24"/>
        </w:rPr>
        <w:t>conducting a new hiring</w:t>
      </w:r>
      <w:r w:rsidRPr="008B246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8B2464">
        <w:rPr>
          <w:rStyle w:val="Strong"/>
          <w:rFonts w:ascii="Times New Roman" w:hAnsi="Times New Roman" w:cs="Times New Roman"/>
          <w:b w:val="0"/>
          <w:sz w:val="24"/>
          <w:szCs w:val="24"/>
        </w:rPr>
        <w:t>process at the beginning of the year</w:t>
      </w:r>
      <w:r w:rsidRPr="008B2464">
        <w:rPr>
          <w:rFonts w:ascii="Times New Roman" w:hAnsi="Times New Roman" w:cs="Times New Roman"/>
          <w:sz w:val="24"/>
          <w:szCs w:val="24"/>
        </w:rPr>
        <w:t>. Additional details, including the application period and testing schedule, will be shared once finalized.</w:t>
      </w:r>
    </w:p>
    <w:p w14:paraId="5E413810" w14:textId="0E5D15DC" w:rsid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Comments from the Audience:</w:t>
      </w:r>
    </w:p>
    <w:p w14:paraId="241C5085" w14:textId="330B11BB" w:rsid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Andrew Dale opened the floor for any comments from the audience.</w:t>
      </w:r>
    </w:p>
    <w:p w14:paraId="4AB414DD" w14:textId="3ABA4923" w:rsidR="008B2464" w:rsidRDefault="008B2464" w:rsidP="008B2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Bilbrey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stepped up to the podium and stated that he had arrived a few minutes late and was unsure if the topic had already been discussed.  He inquired whether the issue involving Sgt. Kevin Gibson had come before the body.</w:t>
      </w:r>
    </w:p>
    <w:p w14:paraId="79A72FFF" w14:textId="0E6C30C7" w:rsidR="008B2464" w:rsidRPr="008B2464" w:rsidRDefault="008B2464" w:rsidP="00D4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President Dale confirmed that he had and stated that the Commission received the charging document and is moving forward with setting disciplinary hearing.  </w:t>
      </w:r>
      <w:bookmarkStart w:id="0" w:name="_GoBack"/>
      <w:bookmarkEnd w:id="0"/>
    </w:p>
    <w:p w14:paraId="1C28F5CD" w14:textId="295554C6" w:rsidR="004D01AE" w:rsidRPr="004D01AE" w:rsidRDefault="004D01AE" w:rsidP="004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1AE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Adjournment:</w:t>
      </w:r>
    </w:p>
    <w:p w14:paraId="6A6A87FF" w14:textId="1AE7C1AA" w:rsidR="004D01AE" w:rsidRPr="004D01AE" w:rsidRDefault="004D01AE" w:rsidP="004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1AE">
        <w:rPr>
          <w:rFonts w:ascii="Times New Roman" w:eastAsia="Times New Roman" w:hAnsi="Times New Roman" w:cs="Times New Roman"/>
          <w:sz w:val="24"/>
          <w:szCs w:val="24"/>
        </w:rPr>
        <w:t>A motion to adjourn was made by Secretary Clemens at 6:</w:t>
      </w:r>
      <w:r w:rsidR="008B246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4577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D01AE">
        <w:rPr>
          <w:rFonts w:ascii="Times New Roman" w:eastAsia="Times New Roman" w:hAnsi="Times New Roman" w:cs="Times New Roman"/>
          <w:sz w:val="24"/>
          <w:szCs w:val="24"/>
        </w:rPr>
        <w:t xml:space="preserve"> p.m., seconded by </w:t>
      </w:r>
      <w:r w:rsidR="008F4CF5">
        <w:rPr>
          <w:rFonts w:ascii="Times New Roman" w:eastAsia="Times New Roman" w:hAnsi="Times New Roman" w:cs="Times New Roman"/>
          <w:sz w:val="24"/>
          <w:szCs w:val="24"/>
        </w:rPr>
        <w:t>Vice President Linda Gray</w:t>
      </w:r>
      <w:r w:rsidRPr="004D01AE">
        <w:rPr>
          <w:rFonts w:ascii="Times New Roman" w:eastAsia="Times New Roman" w:hAnsi="Times New Roman" w:cs="Times New Roman"/>
          <w:sz w:val="24"/>
          <w:szCs w:val="24"/>
        </w:rPr>
        <w:t>.  The motion carried unanimously.</w:t>
      </w:r>
    </w:p>
    <w:p w14:paraId="0231BA7C" w14:textId="39A1780C" w:rsidR="00F811F0" w:rsidRPr="004D01AE" w:rsidRDefault="00CE0F54" w:rsidP="00F01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1F0" w:rsidRPr="004D01A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46D9D" w14:textId="77777777" w:rsidR="009C0980" w:rsidRDefault="009C0980">
      <w:pPr>
        <w:spacing w:after="0" w:line="240" w:lineRule="auto"/>
      </w:pPr>
      <w:r>
        <w:separator/>
      </w:r>
    </w:p>
  </w:endnote>
  <w:endnote w:type="continuationSeparator" w:id="0">
    <w:p w14:paraId="268BB514" w14:textId="77777777" w:rsidR="009C0980" w:rsidRDefault="009C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846E" w14:textId="77777777" w:rsidR="009C0980" w:rsidRDefault="009C0980">
      <w:pPr>
        <w:spacing w:after="0" w:line="240" w:lineRule="auto"/>
      </w:pPr>
      <w:r>
        <w:separator/>
      </w:r>
    </w:p>
  </w:footnote>
  <w:footnote w:type="continuationSeparator" w:id="0">
    <w:p w14:paraId="563BE6A0" w14:textId="77777777" w:rsidR="009C0980" w:rsidRDefault="009C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1BA81" w14:textId="77777777" w:rsidR="00F811F0" w:rsidRDefault="00C24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FF0000"/>
        <w:sz w:val="32"/>
        <w:szCs w:val="32"/>
      </w:rPr>
    </w:pPr>
    <w:r>
      <w:rPr>
        <w:b/>
        <w:color w:val="FF0000"/>
        <w:sz w:val="32"/>
        <w:szCs w:val="32"/>
      </w:rPr>
      <w:t>Muncie Fire Merit Commission</w:t>
    </w:r>
  </w:p>
  <w:p w14:paraId="0231BA82" w14:textId="564FA81F" w:rsidR="00F811F0" w:rsidRDefault="008B24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October 9</w:t>
    </w:r>
    <w:r w:rsidR="00824DFE">
      <w:rPr>
        <w:b/>
        <w:color w:val="000000"/>
        <w:sz w:val="28"/>
        <w:szCs w:val="28"/>
      </w:rPr>
      <w:t>, 2025</w:t>
    </w:r>
    <w:r w:rsidR="00E17489">
      <w:rPr>
        <w:b/>
        <w:color w:val="000000"/>
        <w:sz w:val="28"/>
        <w:szCs w:val="28"/>
      </w:rPr>
      <w:t>,</w:t>
    </w:r>
    <w:r w:rsidR="00C24000">
      <w:rPr>
        <w:b/>
        <w:color w:val="000000"/>
        <w:sz w:val="28"/>
        <w:szCs w:val="28"/>
      </w:rPr>
      <w:t xml:space="preserve"> </w:t>
    </w:r>
    <w:r w:rsidR="00461170">
      <w:rPr>
        <w:b/>
        <w:color w:val="000000"/>
        <w:sz w:val="28"/>
        <w:szCs w:val="28"/>
      </w:rPr>
      <w:t>Regular Meeting</w:t>
    </w:r>
  </w:p>
  <w:p w14:paraId="0231BA83" w14:textId="77777777" w:rsidR="00F811F0" w:rsidRDefault="00F811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5642E"/>
    <w:multiLevelType w:val="hybridMultilevel"/>
    <w:tmpl w:val="0562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D13DA"/>
    <w:multiLevelType w:val="multilevel"/>
    <w:tmpl w:val="A566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F0"/>
    <w:rsid w:val="0007374A"/>
    <w:rsid w:val="000910F7"/>
    <w:rsid w:val="00106754"/>
    <w:rsid w:val="00173B80"/>
    <w:rsid w:val="00174EFD"/>
    <w:rsid w:val="001877E4"/>
    <w:rsid w:val="001A3AC4"/>
    <w:rsid w:val="00236939"/>
    <w:rsid w:val="00326668"/>
    <w:rsid w:val="003B4028"/>
    <w:rsid w:val="00427B68"/>
    <w:rsid w:val="00461170"/>
    <w:rsid w:val="00461854"/>
    <w:rsid w:val="004D01AE"/>
    <w:rsid w:val="004E3E26"/>
    <w:rsid w:val="00520D8A"/>
    <w:rsid w:val="00520EC4"/>
    <w:rsid w:val="00531BFD"/>
    <w:rsid w:val="005F3DD5"/>
    <w:rsid w:val="00606E39"/>
    <w:rsid w:val="00637E29"/>
    <w:rsid w:val="006600F9"/>
    <w:rsid w:val="0066134D"/>
    <w:rsid w:val="0069019B"/>
    <w:rsid w:val="006B7E71"/>
    <w:rsid w:val="006D3366"/>
    <w:rsid w:val="006E04D4"/>
    <w:rsid w:val="00720458"/>
    <w:rsid w:val="00734D13"/>
    <w:rsid w:val="007C524A"/>
    <w:rsid w:val="007F0B93"/>
    <w:rsid w:val="008017FB"/>
    <w:rsid w:val="008247C2"/>
    <w:rsid w:val="00824DFE"/>
    <w:rsid w:val="008B2464"/>
    <w:rsid w:val="008B67EB"/>
    <w:rsid w:val="008D0B89"/>
    <w:rsid w:val="008F4CF5"/>
    <w:rsid w:val="00941A2B"/>
    <w:rsid w:val="009C0980"/>
    <w:rsid w:val="00A45336"/>
    <w:rsid w:val="00A74E80"/>
    <w:rsid w:val="00A76E25"/>
    <w:rsid w:val="00A87765"/>
    <w:rsid w:val="00A94026"/>
    <w:rsid w:val="00A94615"/>
    <w:rsid w:val="00AA2093"/>
    <w:rsid w:val="00AA661E"/>
    <w:rsid w:val="00B06558"/>
    <w:rsid w:val="00B24165"/>
    <w:rsid w:val="00B3265E"/>
    <w:rsid w:val="00B44819"/>
    <w:rsid w:val="00B84892"/>
    <w:rsid w:val="00BE5A8A"/>
    <w:rsid w:val="00C24000"/>
    <w:rsid w:val="00CE0F54"/>
    <w:rsid w:val="00D010CE"/>
    <w:rsid w:val="00D05921"/>
    <w:rsid w:val="00D45770"/>
    <w:rsid w:val="00D54D89"/>
    <w:rsid w:val="00D9156F"/>
    <w:rsid w:val="00D93F6F"/>
    <w:rsid w:val="00DA5875"/>
    <w:rsid w:val="00DD4BF6"/>
    <w:rsid w:val="00E17489"/>
    <w:rsid w:val="00E37505"/>
    <w:rsid w:val="00E71C9D"/>
    <w:rsid w:val="00F01223"/>
    <w:rsid w:val="00F811F0"/>
    <w:rsid w:val="00F9792C"/>
    <w:rsid w:val="00FA38D5"/>
    <w:rsid w:val="00FB6CC2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BA71"/>
  <w15:docId w15:val="{6B55CEA6-E8CF-4E6B-BAFF-A204BB91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C2"/>
  </w:style>
  <w:style w:type="paragraph" w:styleId="Footer">
    <w:name w:val="footer"/>
    <w:basedOn w:val="Normal"/>
    <w:link w:val="FooterChar"/>
    <w:uiPriority w:val="99"/>
    <w:unhideWhenUsed/>
    <w:rsid w:val="008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C2"/>
  </w:style>
  <w:style w:type="paragraph" w:styleId="ListParagraph">
    <w:name w:val="List Paragraph"/>
    <w:basedOn w:val="Normal"/>
    <w:uiPriority w:val="34"/>
    <w:qFormat/>
    <w:rsid w:val="006D33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4E80"/>
    <w:rPr>
      <w:i/>
      <w:iCs/>
    </w:rPr>
  </w:style>
  <w:style w:type="character" w:styleId="Strong">
    <w:name w:val="Strong"/>
    <w:basedOn w:val="DefaultParagraphFont"/>
    <w:uiPriority w:val="22"/>
    <w:qFormat/>
    <w:rsid w:val="004E3E26"/>
    <w:rPr>
      <w:b/>
      <w:bCs/>
    </w:rPr>
  </w:style>
  <w:style w:type="character" w:customStyle="1" w:styleId="ms-1">
    <w:name w:val="ms-1"/>
    <w:basedOn w:val="DefaultParagraphFont"/>
    <w:rsid w:val="00D45770"/>
  </w:style>
  <w:style w:type="character" w:customStyle="1" w:styleId="max-w-15ch">
    <w:name w:val="max-w-[15ch]"/>
    <w:basedOn w:val="DefaultParagraphFont"/>
    <w:rsid w:val="00D45770"/>
  </w:style>
  <w:style w:type="character" w:customStyle="1" w:styleId="-me-1">
    <w:name w:val="-me-1"/>
    <w:basedOn w:val="DefaultParagraphFont"/>
    <w:rsid w:val="00D4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Samara Riley</dc:creator>
  <cp:lastModifiedBy>Samara Riley</cp:lastModifiedBy>
  <cp:revision>2</cp:revision>
  <cp:lastPrinted>2025-10-08T18:38:00Z</cp:lastPrinted>
  <dcterms:created xsi:type="dcterms:W3CDTF">2025-11-07T15:44:00Z</dcterms:created>
  <dcterms:modified xsi:type="dcterms:W3CDTF">2025-11-07T15:44:00Z</dcterms:modified>
</cp:coreProperties>
</file>