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879F5A" w14:textId="30C0D2F5" w:rsidR="000938F0" w:rsidRDefault="000938F0"/>
    <w:p w14:paraId="7069CC01" w14:textId="2020DEFC" w:rsidR="007E1194" w:rsidRDefault="007E1194">
      <w:r>
        <w:t>FOR IMMEDIATE RELEASE: CITY OF MUNCIE PARKS BOARD I</w:t>
      </w:r>
      <w:r w:rsidR="00F1648A">
        <w:t>NS</w:t>
      </w:r>
      <w:bookmarkStart w:id="0" w:name="_GoBack"/>
      <w:bookmarkEnd w:id="0"/>
      <w:r>
        <w:t>TITUTES RULES CHANGES TO PRAIRIE CREEK RESERVOIR PARK</w:t>
      </w:r>
    </w:p>
    <w:p w14:paraId="10AD38AB" w14:textId="77777777" w:rsidR="007E1194" w:rsidRDefault="007E1194"/>
    <w:p w14:paraId="6467F2B9" w14:textId="410A3B99" w:rsidR="007E1194" w:rsidRDefault="007E1194" w:rsidP="007E1194">
      <w:pPr>
        <w:jc w:val="both"/>
      </w:pPr>
      <w:r>
        <w:t xml:space="preserve">07.16.2025 </w:t>
      </w:r>
      <w:r>
        <w:t>MUNCIE, IN — The City of Muncie, in collaboration with Indiana American Water, is announcing a series of changes to the rules and operations at Prairie Creek Reservoir Park. These changes are being implemented to ensure long-term water quality and environmental sustainability of this vital resource, which serves as a source of drinking water for our community.</w:t>
      </w:r>
    </w:p>
    <w:p w14:paraId="02D79913" w14:textId="77777777" w:rsidR="007E1194" w:rsidRDefault="007E1194" w:rsidP="007E1194">
      <w:pPr>
        <w:jc w:val="both"/>
      </w:pPr>
    </w:p>
    <w:p w14:paraId="241816AA" w14:textId="56A98E8E" w:rsidR="007E1194" w:rsidRDefault="007E1194" w:rsidP="007E1194">
      <w:pPr>
        <w:jc w:val="both"/>
      </w:pPr>
      <w:r>
        <w:t>Several decades ago, the City of Muncie expanded the use of certain areas of Prairie Creek Reservoir Park, specifically its campground and trail systems, beyond the provisions outlined in the original lease agreement.  No new changes have been made since 2020 however</w:t>
      </w:r>
      <w:r w:rsidR="0073304B">
        <w:t>, Indiana American Water is now requiring updates and with their collaboration we are working to rectify these concerns.</w:t>
      </w:r>
    </w:p>
    <w:p w14:paraId="3684528D" w14:textId="77777777" w:rsidR="0073304B" w:rsidRDefault="0073304B" w:rsidP="007E1194">
      <w:pPr>
        <w:jc w:val="both"/>
      </w:pPr>
    </w:p>
    <w:p w14:paraId="30754FAC" w14:textId="41CED313" w:rsidR="007E1194" w:rsidRDefault="007E1194" w:rsidP="007E1194">
      <w:pPr>
        <w:jc w:val="both"/>
      </w:pPr>
      <w:r>
        <w:t>At its most recent meeting, July 15</w:t>
      </w:r>
      <w:r>
        <w:rPr>
          <w:vertAlign w:val="superscript"/>
        </w:rPr>
        <w:t>th</w:t>
      </w:r>
      <w:r>
        <w:t>, 2025 the Muncie Parks Board approved the following operational changes:</w:t>
      </w:r>
    </w:p>
    <w:p w14:paraId="1F7E55CC" w14:textId="77777777" w:rsidR="007E1194" w:rsidRDefault="007E1194" w:rsidP="007E1194">
      <w:pPr>
        <w:jc w:val="both"/>
      </w:pPr>
    </w:p>
    <w:p w14:paraId="4CAE448E" w14:textId="77777777" w:rsidR="007E1194" w:rsidRDefault="007E1194" w:rsidP="007E1194">
      <w:pPr>
        <w:numPr>
          <w:ilvl w:val="0"/>
          <w:numId w:val="1"/>
        </w:numPr>
        <w:spacing w:after="160" w:line="276" w:lineRule="auto"/>
      </w:pPr>
      <w:r>
        <w:rPr>
          <w:b/>
          <w:bCs/>
        </w:rPr>
        <w:t>Horse and ATV Trail Closures (Effective August 1, 2025)</w:t>
      </w:r>
      <w:r>
        <w:br/>
        <w:t>The </w:t>
      </w:r>
      <w:r>
        <w:rPr>
          <w:i/>
          <w:iCs/>
        </w:rPr>
        <w:t>west section of the lake</w:t>
      </w:r>
      <w:r>
        <w:t>, including </w:t>
      </w:r>
      <w:r>
        <w:rPr>
          <w:i/>
          <w:iCs/>
        </w:rPr>
        <w:t>Indian Hill</w:t>
      </w:r>
      <w:r>
        <w:t>, </w:t>
      </w:r>
      <w:r>
        <w:rPr>
          <w:i/>
          <w:iCs/>
        </w:rPr>
        <w:t>equestrian trails</w:t>
      </w:r>
      <w:r>
        <w:t>, and </w:t>
      </w:r>
      <w:r>
        <w:rPr>
          <w:i/>
          <w:iCs/>
        </w:rPr>
        <w:t>ATV trails</w:t>
      </w:r>
      <w:r>
        <w:t>, will be closed to the public.</w:t>
      </w:r>
    </w:p>
    <w:p w14:paraId="5488E66F" w14:textId="77777777" w:rsidR="007E1194" w:rsidRDefault="007E1194" w:rsidP="007E1194">
      <w:pPr>
        <w:numPr>
          <w:ilvl w:val="0"/>
          <w:numId w:val="1"/>
        </w:numPr>
        <w:spacing w:after="160" w:line="276" w:lineRule="auto"/>
        <w:jc w:val="both"/>
      </w:pPr>
      <w:r>
        <w:rPr>
          <w:b/>
          <w:bCs/>
        </w:rPr>
        <w:t>Horses (Effective August 1, 2025)</w:t>
      </w:r>
    </w:p>
    <w:p w14:paraId="22FD0AEA" w14:textId="77777777" w:rsidR="007E1194" w:rsidRDefault="007E1194" w:rsidP="007E1194">
      <w:pPr>
        <w:ind w:left="720"/>
        <w:jc w:val="both"/>
      </w:pPr>
      <w:r>
        <w:t>Horses and Horse Trailers are no longer permitted in the park.</w:t>
      </w:r>
    </w:p>
    <w:p w14:paraId="60987DA2" w14:textId="77777777" w:rsidR="007E1194" w:rsidRDefault="007E1194" w:rsidP="007E1194">
      <w:pPr>
        <w:numPr>
          <w:ilvl w:val="0"/>
          <w:numId w:val="1"/>
        </w:numPr>
        <w:spacing w:after="160" w:line="276" w:lineRule="auto"/>
      </w:pPr>
      <w:r>
        <w:rPr>
          <w:b/>
          <w:bCs/>
        </w:rPr>
        <w:t xml:space="preserve">Transfer Policy Changes  </w:t>
      </w:r>
      <w:r>
        <w:br/>
        <w:t>Transfers of campsites and dock spaces will </w:t>
      </w:r>
      <w:r>
        <w:rPr>
          <w:i/>
          <w:iCs/>
        </w:rPr>
        <w:t>no longer be allowed.</w:t>
      </w:r>
      <w:r>
        <w:t> </w:t>
      </w:r>
    </w:p>
    <w:p w14:paraId="5518ACC2" w14:textId="77777777" w:rsidR="007E1194" w:rsidRDefault="007E1194" w:rsidP="007E1194">
      <w:pPr>
        <w:numPr>
          <w:ilvl w:val="0"/>
          <w:numId w:val="1"/>
        </w:numPr>
        <w:spacing w:after="160" w:line="276" w:lineRule="auto"/>
      </w:pPr>
      <w:r>
        <w:rPr>
          <w:b/>
          <w:bCs/>
        </w:rPr>
        <w:t>Lottery Suspension</w:t>
      </w:r>
      <w:r>
        <w:br/>
        <w:t>The lottery system for the 2026 season will be </w:t>
      </w:r>
      <w:r>
        <w:rPr>
          <w:i/>
          <w:iCs/>
        </w:rPr>
        <w:t>suspended</w:t>
      </w:r>
      <w:r>
        <w:t xml:space="preserve"> until further notice.</w:t>
      </w:r>
    </w:p>
    <w:p w14:paraId="23D27D31" w14:textId="1F8A88DD" w:rsidR="007E1194" w:rsidRDefault="007E1194" w:rsidP="007E1194">
      <w:pPr>
        <w:jc w:val="both"/>
      </w:pPr>
      <w:r>
        <w:t>The</w:t>
      </w:r>
      <w:r>
        <w:t>se</w:t>
      </w:r>
      <w:r>
        <w:t xml:space="preserve"> rule changes at Prairie Creek regarding dock </w:t>
      </w:r>
      <w:r>
        <w:t>transfer</w:t>
      </w:r>
      <w:r>
        <w:t xml:space="preserve"> and the lottery system are intended to help preserve the reservoir’s long-term health and sustainability. These updates are designed to limit any increase in the number of docks, thereby helping to control overall dock usage and reduce potential impacts on water quality. By proactively managing growth, the City aims to protect this vital water resource for current and future users</w:t>
      </w:r>
      <w:r w:rsidR="0073304B">
        <w:t>.</w:t>
      </w:r>
    </w:p>
    <w:p w14:paraId="35CDAB1C" w14:textId="77777777" w:rsidR="007E1194" w:rsidRDefault="007E1194" w:rsidP="007E1194">
      <w:pPr>
        <w:jc w:val="both"/>
      </w:pPr>
    </w:p>
    <w:p w14:paraId="2EA86073" w14:textId="5D197C98" w:rsidR="007E1194" w:rsidRDefault="007E1194" w:rsidP="007E1194">
      <w:pPr>
        <w:jc w:val="both"/>
      </w:pPr>
      <w:r>
        <w:t>We appreciate the public’s understanding and cooperation as we work with Indiana American Water, to ensure the reservoir remains a clean and safe resource for generations to come.  The City of Muncie continues to be committed to working with stakeholders to move the future of the park in a direction that will benefit both water quality and recreational activities.</w:t>
      </w:r>
    </w:p>
    <w:p w14:paraId="6000DDF3" w14:textId="20B137AA" w:rsidR="000938F0" w:rsidRPr="000938F0" w:rsidRDefault="007E1194" w:rsidP="0073304B">
      <w:r>
        <w:t xml:space="preserve">For questions or more information, please contact Amber Greene at (765) 747-4853 or visit </w:t>
      </w:r>
      <w:hyperlink r:id="rId7" w:history="1">
        <w:r>
          <w:rPr>
            <w:rStyle w:val="Hyperlink"/>
          </w:rPr>
          <w:t>www.muncie.in.gov</w:t>
        </w:r>
      </w:hyperlink>
    </w:p>
    <w:sectPr w:rsidR="000938F0" w:rsidRPr="000938F0">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891B1D" w14:textId="77777777" w:rsidR="004A577E" w:rsidRDefault="004A577E" w:rsidP="006F4BE2">
      <w:r>
        <w:separator/>
      </w:r>
    </w:p>
  </w:endnote>
  <w:endnote w:type="continuationSeparator" w:id="0">
    <w:p w14:paraId="3F231932" w14:textId="77777777" w:rsidR="004A577E" w:rsidRDefault="004A577E" w:rsidP="006F4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ova">
    <w:altName w:val="Arial Nova"/>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AFAA14" w14:textId="5D247E36" w:rsidR="00000D9D" w:rsidRDefault="00000D9D" w:rsidP="009D715E">
    <w:pPr>
      <w:rPr>
        <w:sz w:val="26"/>
        <w:szCs w:val="26"/>
      </w:rPr>
    </w:pPr>
    <w:r>
      <w:rPr>
        <w:sz w:val="26"/>
        <w:szCs w:val="26"/>
      </w:rPr>
      <w:t>Amber Greene</w:t>
    </w:r>
  </w:p>
  <w:p w14:paraId="161CA632" w14:textId="128BEFB9" w:rsidR="00000D9D" w:rsidRDefault="00000D9D" w:rsidP="009D715E">
    <w:pPr>
      <w:rPr>
        <w:sz w:val="26"/>
        <w:szCs w:val="26"/>
      </w:rPr>
    </w:pPr>
    <w:r>
      <w:rPr>
        <w:sz w:val="26"/>
        <w:szCs w:val="26"/>
      </w:rPr>
      <w:t>agreene</w:t>
    </w:r>
    <w:r w:rsidRPr="00DB69AE">
      <w:rPr>
        <w:sz w:val="26"/>
        <w:szCs w:val="26"/>
      </w:rPr>
      <w:t>@muncie.in.go</w:t>
    </w:r>
    <w:r>
      <w:rPr>
        <w:sz w:val="26"/>
        <w:szCs w:val="26"/>
      </w:rPr>
      <w:t>v</w:t>
    </w:r>
  </w:p>
  <w:p w14:paraId="4A54F117" w14:textId="77777777" w:rsidR="00000D9D" w:rsidRDefault="00000D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CBC646" w14:textId="77777777" w:rsidR="004A577E" w:rsidRDefault="004A577E" w:rsidP="006F4BE2">
      <w:r>
        <w:separator/>
      </w:r>
    </w:p>
  </w:footnote>
  <w:footnote w:type="continuationSeparator" w:id="0">
    <w:p w14:paraId="1A7FFB8D" w14:textId="77777777" w:rsidR="004A577E" w:rsidRDefault="004A577E" w:rsidP="006F4B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68367D" w14:textId="77777777" w:rsidR="00000D9D" w:rsidRDefault="00000D9D">
    <w:pPr>
      <w:pStyle w:val="Header"/>
    </w:pPr>
    <w:r>
      <w:rPr>
        <w:noProof/>
      </w:rPr>
      <w:drawing>
        <wp:inline distT="0" distB="0" distL="0" distR="0" wp14:anchorId="0174F724" wp14:editId="7F39DDE4">
          <wp:extent cx="3038475" cy="581025"/>
          <wp:effectExtent l="0" t="0" r="9525" b="952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8475" cy="581025"/>
                  </a:xfrm>
                  <a:prstGeom prst="rect">
                    <a:avLst/>
                  </a:prstGeom>
                  <a:noFill/>
                  <a:ln>
                    <a:noFill/>
                  </a:ln>
                </pic:spPr>
              </pic:pic>
            </a:graphicData>
          </a:graphic>
        </wp:inline>
      </w:drawing>
    </w:r>
  </w:p>
  <w:p w14:paraId="3BFF4528" w14:textId="77777777" w:rsidR="00000D9D" w:rsidRPr="006F4BE2" w:rsidRDefault="00000D9D">
    <w:pPr>
      <w:pStyle w:val="Header"/>
      <w:rPr>
        <w:rFonts w:ascii="Arial Nova" w:hAnsi="Arial Nova"/>
        <w:b/>
        <w:bCs/>
        <w:color w:val="002060"/>
      </w:rPr>
    </w:pPr>
    <w:r w:rsidRPr="006F4BE2">
      <w:rPr>
        <w:rFonts w:ascii="Arial Nova" w:hAnsi="Arial Nova"/>
        <w:b/>
        <w:bCs/>
        <w:color w:val="002060"/>
      </w:rPr>
      <w:t xml:space="preserve">300 North High Street </w:t>
    </w:r>
    <w:r w:rsidRPr="006F4BE2">
      <w:rPr>
        <w:rFonts w:ascii="Arial" w:hAnsi="Arial" w:cs="Arial"/>
        <w:b/>
        <w:bCs/>
        <w:color w:val="002060"/>
      </w:rPr>
      <w:t>∙</w:t>
    </w:r>
    <w:r w:rsidRPr="006F4BE2">
      <w:rPr>
        <w:rFonts w:ascii="Arial Nova" w:hAnsi="Arial Nova"/>
        <w:b/>
        <w:bCs/>
        <w:color w:val="002060"/>
      </w:rPr>
      <w:t xml:space="preserve"> Muncie, Indiana 47305</w:t>
    </w:r>
  </w:p>
  <w:p w14:paraId="4B0CF103" w14:textId="5D94B5C7" w:rsidR="00000D9D" w:rsidRPr="006F4BE2" w:rsidRDefault="00000D9D">
    <w:pPr>
      <w:pStyle w:val="Header"/>
      <w:rPr>
        <w:rFonts w:ascii="Arial Nova" w:hAnsi="Arial Nova"/>
        <w:b/>
        <w:bCs/>
        <w:color w:val="002060"/>
      </w:rPr>
    </w:pPr>
    <w:r w:rsidRPr="006F4BE2">
      <w:rPr>
        <w:rFonts w:ascii="Arial Nova" w:hAnsi="Arial Nova"/>
        <w:b/>
        <w:bCs/>
        <w:color w:val="002060"/>
      </w:rPr>
      <w:t>www.</w:t>
    </w:r>
    <w:r>
      <w:rPr>
        <w:rFonts w:ascii="Arial Nova" w:hAnsi="Arial Nova"/>
        <w:b/>
        <w:bCs/>
        <w:color w:val="002060"/>
      </w:rPr>
      <w:t>muncie</w:t>
    </w:r>
    <w:r w:rsidRPr="006F4BE2">
      <w:rPr>
        <w:rFonts w:ascii="Arial Nova" w:hAnsi="Arial Nova"/>
        <w:b/>
        <w:bCs/>
        <w:color w:val="002060"/>
      </w:rPr>
      <w:t>.</w:t>
    </w:r>
    <w:r>
      <w:rPr>
        <w:rFonts w:ascii="Arial Nova" w:hAnsi="Arial Nova"/>
        <w:b/>
        <w:bCs/>
        <w:color w:val="002060"/>
      </w:rPr>
      <w:t>in.gov</w:t>
    </w:r>
    <w:r w:rsidRPr="006F4BE2">
      <w:rPr>
        <w:rFonts w:ascii="Arial Nova" w:hAnsi="Arial Nova"/>
        <w:b/>
        <w:bCs/>
        <w:color w:val="002060"/>
      </w:rPr>
      <w:t xml:space="preserve"> </w:t>
    </w:r>
    <w:r w:rsidRPr="006F4BE2">
      <w:rPr>
        <w:rFonts w:ascii="Arial" w:hAnsi="Arial" w:cs="Arial"/>
        <w:b/>
        <w:bCs/>
        <w:color w:val="002060"/>
      </w:rPr>
      <w:t>∙</w:t>
    </w:r>
    <w:r w:rsidRPr="006F4BE2">
      <w:rPr>
        <w:rFonts w:ascii="Arial Nova" w:hAnsi="Arial Nova" w:cstheme="minorHAnsi"/>
        <w:b/>
        <w:bCs/>
        <w:color w:val="002060"/>
      </w:rPr>
      <w:t xml:space="preserve"> Phone: (765) 747-4845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F26D0F"/>
    <w:multiLevelType w:val="multilevel"/>
    <w:tmpl w:val="438249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BE2"/>
    <w:rsid w:val="00000D9D"/>
    <w:rsid w:val="0000147D"/>
    <w:rsid w:val="000358DA"/>
    <w:rsid w:val="00041391"/>
    <w:rsid w:val="000938F0"/>
    <w:rsid w:val="000D2D50"/>
    <w:rsid w:val="001B0D5A"/>
    <w:rsid w:val="00295EC8"/>
    <w:rsid w:val="002A1648"/>
    <w:rsid w:val="002D7542"/>
    <w:rsid w:val="003F5E05"/>
    <w:rsid w:val="00497196"/>
    <w:rsid w:val="004A577E"/>
    <w:rsid w:val="004D1691"/>
    <w:rsid w:val="004E0D4B"/>
    <w:rsid w:val="00513746"/>
    <w:rsid w:val="00576F83"/>
    <w:rsid w:val="006003B4"/>
    <w:rsid w:val="006372F2"/>
    <w:rsid w:val="0065289A"/>
    <w:rsid w:val="006E3045"/>
    <w:rsid w:val="006F4BE2"/>
    <w:rsid w:val="0073304B"/>
    <w:rsid w:val="00782CCB"/>
    <w:rsid w:val="00783BD0"/>
    <w:rsid w:val="007B0B7F"/>
    <w:rsid w:val="007E1194"/>
    <w:rsid w:val="008166E2"/>
    <w:rsid w:val="00833260"/>
    <w:rsid w:val="00930C62"/>
    <w:rsid w:val="009C7B66"/>
    <w:rsid w:val="009D056C"/>
    <w:rsid w:val="009D715E"/>
    <w:rsid w:val="00A05B14"/>
    <w:rsid w:val="00AA3E42"/>
    <w:rsid w:val="00AC1480"/>
    <w:rsid w:val="00CA241D"/>
    <w:rsid w:val="00D13A2E"/>
    <w:rsid w:val="00D43AAE"/>
    <w:rsid w:val="00D56102"/>
    <w:rsid w:val="00D8222A"/>
    <w:rsid w:val="00DB69AE"/>
    <w:rsid w:val="00DD6A70"/>
    <w:rsid w:val="00E65529"/>
    <w:rsid w:val="00ED3265"/>
    <w:rsid w:val="00F1648A"/>
    <w:rsid w:val="00F85B31"/>
    <w:rsid w:val="00FA1E9B"/>
    <w:rsid w:val="00FC67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529DD0"/>
  <w15:chartTrackingRefBased/>
  <w15:docId w15:val="{D5209CA2-916E-4E13-B3CB-DB0DD115C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119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4BE2"/>
    <w:pPr>
      <w:tabs>
        <w:tab w:val="center" w:pos="4680"/>
        <w:tab w:val="right" w:pos="9360"/>
      </w:tabs>
    </w:pPr>
  </w:style>
  <w:style w:type="character" w:customStyle="1" w:styleId="HeaderChar">
    <w:name w:val="Header Char"/>
    <w:basedOn w:val="DefaultParagraphFont"/>
    <w:link w:val="Header"/>
    <w:uiPriority w:val="99"/>
    <w:rsid w:val="006F4BE2"/>
  </w:style>
  <w:style w:type="paragraph" w:styleId="Footer">
    <w:name w:val="footer"/>
    <w:basedOn w:val="Normal"/>
    <w:link w:val="FooterChar"/>
    <w:uiPriority w:val="99"/>
    <w:unhideWhenUsed/>
    <w:rsid w:val="006F4BE2"/>
    <w:pPr>
      <w:tabs>
        <w:tab w:val="center" w:pos="4680"/>
        <w:tab w:val="right" w:pos="9360"/>
      </w:tabs>
    </w:pPr>
  </w:style>
  <w:style w:type="character" w:customStyle="1" w:styleId="FooterChar">
    <w:name w:val="Footer Char"/>
    <w:basedOn w:val="DefaultParagraphFont"/>
    <w:link w:val="Footer"/>
    <w:uiPriority w:val="99"/>
    <w:rsid w:val="006F4BE2"/>
  </w:style>
  <w:style w:type="character" w:styleId="Hyperlink">
    <w:name w:val="Hyperlink"/>
    <w:basedOn w:val="DefaultParagraphFont"/>
    <w:uiPriority w:val="99"/>
    <w:unhideWhenUsed/>
    <w:rsid w:val="006F4BE2"/>
    <w:rPr>
      <w:color w:val="0563C1" w:themeColor="hyperlink"/>
      <w:u w:val="single"/>
    </w:rPr>
  </w:style>
  <w:style w:type="character" w:styleId="UnresolvedMention">
    <w:name w:val="Unresolved Mention"/>
    <w:basedOn w:val="DefaultParagraphFont"/>
    <w:uiPriority w:val="99"/>
    <w:semiHidden/>
    <w:unhideWhenUsed/>
    <w:rsid w:val="006F4BE2"/>
    <w:rPr>
      <w:color w:val="605E5C"/>
      <w:shd w:val="clear" w:color="auto" w:fill="E1DFDD"/>
    </w:rPr>
  </w:style>
  <w:style w:type="paragraph" w:styleId="NormalWeb">
    <w:name w:val="Normal (Web)"/>
    <w:basedOn w:val="Normal"/>
    <w:uiPriority w:val="99"/>
    <w:unhideWhenUsed/>
    <w:rsid w:val="000938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7891730">
      <w:bodyDiv w:val="1"/>
      <w:marLeft w:val="0"/>
      <w:marRight w:val="0"/>
      <w:marTop w:val="0"/>
      <w:marBottom w:val="0"/>
      <w:divBdr>
        <w:top w:val="none" w:sz="0" w:space="0" w:color="auto"/>
        <w:left w:val="none" w:sz="0" w:space="0" w:color="auto"/>
        <w:bottom w:val="none" w:sz="0" w:space="0" w:color="auto"/>
        <w:right w:val="none" w:sz="0" w:space="0" w:color="auto"/>
      </w:divBdr>
    </w:div>
    <w:div w:id="1569653999">
      <w:bodyDiv w:val="1"/>
      <w:marLeft w:val="0"/>
      <w:marRight w:val="0"/>
      <w:marTop w:val="0"/>
      <w:marBottom w:val="0"/>
      <w:divBdr>
        <w:top w:val="none" w:sz="0" w:space="0" w:color="auto"/>
        <w:left w:val="none" w:sz="0" w:space="0" w:color="auto"/>
        <w:bottom w:val="none" w:sz="0" w:space="0" w:color="auto"/>
        <w:right w:val="none" w:sz="0" w:space="0" w:color="auto"/>
      </w:divBdr>
    </w:div>
    <w:div w:id="1990674576">
      <w:bodyDiv w:val="1"/>
      <w:marLeft w:val="0"/>
      <w:marRight w:val="0"/>
      <w:marTop w:val="0"/>
      <w:marBottom w:val="0"/>
      <w:divBdr>
        <w:top w:val="none" w:sz="0" w:space="0" w:color="auto"/>
        <w:left w:val="none" w:sz="0" w:space="0" w:color="auto"/>
        <w:bottom w:val="none" w:sz="0" w:space="0" w:color="auto"/>
        <w:right w:val="none" w:sz="0" w:space="0" w:color="auto"/>
      </w:divBdr>
      <w:divsChild>
        <w:div w:id="1632858827">
          <w:marLeft w:val="0"/>
          <w:marRight w:val="0"/>
          <w:marTop w:val="0"/>
          <w:marBottom w:val="0"/>
          <w:divBdr>
            <w:top w:val="none" w:sz="0" w:space="0" w:color="auto"/>
            <w:left w:val="none" w:sz="0" w:space="0" w:color="auto"/>
            <w:bottom w:val="none" w:sz="0" w:space="0" w:color="auto"/>
            <w:right w:val="none" w:sz="0" w:space="0" w:color="auto"/>
          </w:divBdr>
          <w:divsChild>
            <w:div w:id="1174026860">
              <w:marLeft w:val="0"/>
              <w:marRight w:val="0"/>
              <w:marTop w:val="0"/>
              <w:marBottom w:val="0"/>
              <w:divBdr>
                <w:top w:val="none" w:sz="0" w:space="0" w:color="auto"/>
                <w:left w:val="none" w:sz="0" w:space="0" w:color="auto"/>
                <w:bottom w:val="none" w:sz="0" w:space="0" w:color="auto"/>
                <w:right w:val="none" w:sz="0" w:space="0" w:color="auto"/>
              </w:divBdr>
              <w:divsChild>
                <w:div w:id="977147847">
                  <w:marLeft w:val="0"/>
                  <w:marRight w:val="0"/>
                  <w:marTop w:val="0"/>
                  <w:marBottom w:val="0"/>
                  <w:divBdr>
                    <w:top w:val="none" w:sz="0" w:space="0" w:color="auto"/>
                    <w:left w:val="none" w:sz="0" w:space="0" w:color="auto"/>
                    <w:bottom w:val="none" w:sz="0" w:space="0" w:color="auto"/>
                    <w:right w:val="none" w:sz="0" w:space="0" w:color="auto"/>
                  </w:divBdr>
                  <w:divsChild>
                    <w:div w:id="1133911600">
                      <w:marLeft w:val="0"/>
                      <w:marRight w:val="0"/>
                      <w:marTop w:val="0"/>
                      <w:marBottom w:val="0"/>
                      <w:divBdr>
                        <w:top w:val="none" w:sz="0" w:space="0" w:color="auto"/>
                        <w:left w:val="none" w:sz="0" w:space="0" w:color="auto"/>
                        <w:bottom w:val="none" w:sz="0" w:space="0" w:color="auto"/>
                        <w:right w:val="none" w:sz="0" w:space="0" w:color="auto"/>
                      </w:divBdr>
                      <w:divsChild>
                        <w:div w:id="245379894">
                          <w:marLeft w:val="0"/>
                          <w:marRight w:val="0"/>
                          <w:marTop w:val="0"/>
                          <w:marBottom w:val="0"/>
                          <w:divBdr>
                            <w:top w:val="none" w:sz="0" w:space="0" w:color="auto"/>
                            <w:left w:val="none" w:sz="0" w:space="0" w:color="auto"/>
                            <w:bottom w:val="none" w:sz="0" w:space="0" w:color="auto"/>
                            <w:right w:val="none" w:sz="0" w:space="0" w:color="auto"/>
                          </w:divBdr>
                          <w:divsChild>
                            <w:div w:id="1807971730">
                              <w:marLeft w:val="0"/>
                              <w:marRight w:val="0"/>
                              <w:marTop w:val="0"/>
                              <w:marBottom w:val="0"/>
                              <w:divBdr>
                                <w:top w:val="none" w:sz="0" w:space="0" w:color="auto"/>
                                <w:left w:val="none" w:sz="0" w:space="0" w:color="auto"/>
                                <w:bottom w:val="none" w:sz="0" w:space="0" w:color="auto"/>
                                <w:right w:val="none" w:sz="0" w:space="0" w:color="auto"/>
                              </w:divBdr>
                              <w:divsChild>
                                <w:div w:id="2076002565">
                                  <w:marLeft w:val="0"/>
                                  <w:marRight w:val="0"/>
                                  <w:marTop w:val="0"/>
                                  <w:marBottom w:val="0"/>
                                  <w:divBdr>
                                    <w:top w:val="none" w:sz="0" w:space="0" w:color="auto"/>
                                    <w:left w:val="none" w:sz="0" w:space="0" w:color="auto"/>
                                    <w:bottom w:val="none" w:sz="0" w:space="0" w:color="auto"/>
                                    <w:right w:val="none" w:sz="0" w:space="0" w:color="auto"/>
                                  </w:divBdr>
                                  <w:divsChild>
                                    <w:div w:id="1286812615">
                                      <w:marLeft w:val="0"/>
                                      <w:marRight w:val="0"/>
                                      <w:marTop w:val="0"/>
                                      <w:marBottom w:val="0"/>
                                      <w:divBdr>
                                        <w:top w:val="none" w:sz="0" w:space="0" w:color="auto"/>
                                        <w:left w:val="none" w:sz="0" w:space="0" w:color="auto"/>
                                        <w:bottom w:val="none" w:sz="0" w:space="0" w:color="auto"/>
                                        <w:right w:val="none" w:sz="0" w:space="0" w:color="auto"/>
                                      </w:divBdr>
                                      <w:divsChild>
                                        <w:div w:id="2139302954">
                                          <w:marLeft w:val="0"/>
                                          <w:marRight w:val="0"/>
                                          <w:marTop w:val="0"/>
                                          <w:marBottom w:val="0"/>
                                          <w:divBdr>
                                            <w:top w:val="none" w:sz="0" w:space="0" w:color="auto"/>
                                            <w:left w:val="none" w:sz="0" w:space="0" w:color="auto"/>
                                            <w:bottom w:val="none" w:sz="0" w:space="0" w:color="auto"/>
                                            <w:right w:val="none" w:sz="0" w:space="0" w:color="auto"/>
                                          </w:divBdr>
                                          <w:divsChild>
                                            <w:div w:id="920717467">
                                              <w:marLeft w:val="0"/>
                                              <w:marRight w:val="0"/>
                                              <w:marTop w:val="0"/>
                                              <w:marBottom w:val="0"/>
                                              <w:divBdr>
                                                <w:top w:val="none" w:sz="0" w:space="0" w:color="auto"/>
                                                <w:left w:val="none" w:sz="0" w:space="0" w:color="auto"/>
                                                <w:bottom w:val="none" w:sz="0" w:space="0" w:color="auto"/>
                                                <w:right w:val="none" w:sz="0" w:space="0" w:color="auto"/>
                                              </w:divBdr>
                                              <w:divsChild>
                                                <w:div w:id="1147748394">
                                                  <w:marLeft w:val="0"/>
                                                  <w:marRight w:val="0"/>
                                                  <w:marTop w:val="0"/>
                                                  <w:marBottom w:val="0"/>
                                                  <w:divBdr>
                                                    <w:top w:val="none" w:sz="0" w:space="0" w:color="auto"/>
                                                    <w:left w:val="none" w:sz="0" w:space="0" w:color="auto"/>
                                                    <w:bottom w:val="none" w:sz="0" w:space="0" w:color="auto"/>
                                                    <w:right w:val="none" w:sz="0" w:space="0" w:color="auto"/>
                                                  </w:divBdr>
                                                  <w:divsChild>
                                                    <w:div w:id="383068281">
                                                      <w:marLeft w:val="0"/>
                                                      <w:marRight w:val="0"/>
                                                      <w:marTop w:val="0"/>
                                                      <w:marBottom w:val="0"/>
                                                      <w:divBdr>
                                                        <w:top w:val="none" w:sz="0" w:space="0" w:color="auto"/>
                                                        <w:left w:val="none" w:sz="0" w:space="0" w:color="auto"/>
                                                        <w:bottom w:val="none" w:sz="0" w:space="0" w:color="auto"/>
                                                        <w:right w:val="none" w:sz="0" w:space="0" w:color="auto"/>
                                                      </w:divBdr>
                                                      <w:divsChild>
                                                        <w:div w:id="46589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313026">
                                              <w:marLeft w:val="0"/>
                                              <w:marRight w:val="0"/>
                                              <w:marTop w:val="0"/>
                                              <w:marBottom w:val="0"/>
                                              <w:divBdr>
                                                <w:top w:val="none" w:sz="0" w:space="0" w:color="auto"/>
                                                <w:left w:val="none" w:sz="0" w:space="0" w:color="auto"/>
                                                <w:bottom w:val="none" w:sz="0" w:space="0" w:color="auto"/>
                                                <w:right w:val="none" w:sz="0" w:space="0" w:color="auto"/>
                                              </w:divBdr>
                                              <w:divsChild>
                                                <w:div w:id="1021587453">
                                                  <w:marLeft w:val="0"/>
                                                  <w:marRight w:val="0"/>
                                                  <w:marTop w:val="0"/>
                                                  <w:marBottom w:val="0"/>
                                                  <w:divBdr>
                                                    <w:top w:val="none" w:sz="0" w:space="0" w:color="auto"/>
                                                    <w:left w:val="none" w:sz="0" w:space="0" w:color="auto"/>
                                                    <w:bottom w:val="none" w:sz="0" w:space="0" w:color="auto"/>
                                                    <w:right w:val="none" w:sz="0" w:space="0" w:color="auto"/>
                                                  </w:divBdr>
                                                  <w:divsChild>
                                                    <w:div w:id="1000277064">
                                                      <w:marLeft w:val="0"/>
                                                      <w:marRight w:val="0"/>
                                                      <w:marTop w:val="0"/>
                                                      <w:marBottom w:val="0"/>
                                                      <w:divBdr>
                                                        <w:top w:val="none" w:sz="0" w:space="0" w:color="auto"/>
                                                        <w:left w:val="none" w:sz="0" w:space="0" w:color="auto"/>
                                                        <w:bottom w:val="none" w:sz="0" w:space="0" w:color="auto"/>
                                                        <w:right w:val="none" w:sz="0" w:space="0" w:color="auto"/>
                                                      </w:divBdr>
                                                      <w:divsChild>
                                                        <w:div w:id="86482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556526">
          <w:marLeft w:val="0"/>
          <w:marRight w:val="0"/>
          <w:marTop w:val="0"/>
          <w:marBottom w:val="0"/>
          <w:divBdr>
            <w:top w:val="none" w:sz="0" w:space="0" w:color="auto"/>
            <w:left w:val="none" w:sz="0" w:space="0" w:color="auto"/>
            <w:bottom w:val="none" w:sz="0" w:space="0" w:color="auto"/>
            <w:right w:val="none" w:sz="0" w:space="0" w:color="auto"/>
          </w:divBdr>
          <w:divsChild>
            <w:div w:id="1526867856">
              <w:marLeft w:val="0"/>
              <w:marRight w:val="0"/>
              <w:marTop w:val="0"/>
              <w:marBottom w:val="0"/>
              <w:divBdr>
                <w:top w:val="none" w:sz="0" w:space="0" w:color="auto"/>
                <w:left w:val="none" w:sz="0" w:space="0" w:color="auto"/>
                <w:bottom w:val="none" w:sz="0" w:space="0" w:color="auto"/>
                <w:right w:val="none" w:sz="0" w:space="0" w:color="auto"/>
              </w:divBdr>
              <w:divsChild>
                <w:div w:id="17050619">
                  <w:marLeft w:val="0"/>
                  <w:marRight w:val="0"/>
                  <w:marTop w:val="0"/>
                  <w:marBottom w:val="0"/>
                  <w:divBdr>
                    <w:top w:val="none" w:sz="0" w:space="0" w:color="auto"/>
                    <w:left w:val="none" w:sz="0" w:space="0" w:color="auto"/>
                    <w:bottom w:val="none" w:sz="0" w:space="0" w:color="auto"/>
                    <w:right w:val="none" w:sz="0" w:space="0" w:color="auto"/>
                  </w:divBdr>
                  <w:divsChild>
                    <w:div w:id="1413044233">
                      <w:marLeft w:val="0"/>
                      <w:marRight w:val="0"/>
                      <w:marTop w:val="0"/>
                      <w:marBottom w:val="0"/>
                      <w:divBdr>
                        <w:top w:val="none" w:sz="0" w:space="0" w:color="auto"/>
                        <w:left w:val="none" w:sz="0" w:space="0" w:color="auto"/>
                        <w:bottom w:val="none" w:sz="0" w:space="0" w:color="auto"/>
                        <w:right w:val="none" w:sz="0" w:space="0" w:color="auto"/>
                      </w:divBdr>
                      <w:divsChild>
                        <w:div w:id="833104658">
                          <w:marLeft w:val="0"/>
                          <w:marRight w:val="0"/>
                          <w:marTop w:val="0"/>
                          <w:marBottom w:val="0"/>
                          <w:divBdr>
                            <w:top w:val="none" w:sz="0" w:space="0" w:color="auto"/>
                            <w:left w:val="none" w:sz="0" w:space="0" w:color="auto"/>
                            <w:bottom w:val="none" w:sz="0" w:space="0" w:color="auto"/>
                            <w:right w:val="none" w:sz="0" w:space="0" w:color="auto"/>
                          </w:divBdr>
                          <w:divsChild>
                            <w:div w:id="96678153">
                              <w:marLeft w:val="0"/>
                              <w:marRight w:val="0"/>
                              <w:marTop w:val="0"/>
                              <w:marBottom w:val="0"/>
                              <w:divBdr>
                                <w:top w:val="none" w:sz="0" w:space="0" w:color="auto"/>
                                <w:left w:val="none" w:sz="0" w:space="0" w:color="auto"/>
                                <w:bottom w:val="none" w:sz="0" w:space="0" w:color="auto"/>
                                <w:right w:val="none" w:sz="0" w:space="0" w:color="auto"/>
                              </w:divBdr>
                              <w:divsChild>
                                <w:div w:id="1600605053">
                                  <w:marLeft w:val="0"/>
                                  <w:marRight w:val="0"/>
                                  <w:marTop w:val="0"/>
                                  <w:marBottom w:val="0"/>
                                  <w:divBdr>
                                    <w:top w:val="none" w:sz="0" w:space="0" w:color="auto"/>
                                    <w:left w:val="none" w:sz="0" w:space="0" w:color="auto"/>
                                    <w:bottom w:val="none" w:sz="0" w:space="0" w:color="auto"/>
                                    <w:right w:val="none" w:sz="0" w:space="0" w:color="auto"/>
                                  </w:divBdr>
                                  <w:divsChild>
                                    <w:div w:id="1861697967">
                                      <w:marLeft w:val="0"/>
                                      <w:marRight w:val="0"/>
                                      <w:marTop w:val="0"/>
                                      <w:marBottom w:val="0"/>
                                      <w:divBdr>
                                        <w:top w:val="none" w:sz="0" w:space="0" w:color="auto"/>
                                        <w:left w:val="none" w:sz="0" w:space="0" w:color="auto"/>
                                        <w:bottom w:val="none" w:sz="0" w:space="0" w:color="auto"/>
                                        <w:right w:val="none" w:sz="0" w:space="0" w:color="auto"/>
                                      </w:divBdr>
                                      <w:divsChild>
                                        <w:div w:id="554775021">
                                          <w:marLeft w:val="0"/>
                                          <w:marRight w:val="0"/>
                                          <w:marTop w:val="0"/>
                                          <w:marBottom w:val="0"/>
                                          <w:divBdr>
                                            <w:top w:val="none" w:sz="0" w:space="0" w:color="auto"/>
                                            <w:left w:val="none" w:sz="0" w:space="0" w:color="auto"/>
                                            <w:bottom w:val="none" w:sz="0" w:space="0" w:color="auto"/>
                                            <w:right w:val="none" w:sz="0" w:space="0" w:color="auto"/>
                                          </w:divBdr>
                                          <w:divsChild>
                                            <w:div w:id="9097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muncie.in.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359</Words>
  <Characters>2050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Mikah Wilson</dc:creator>
  <cp:keywords/>
  <dc:description/>
  <cp:lastModifiedBy>Amber Greene</cp:lastModifiedBy>
  <cp:revision>2</cp:revision>
  <cp:lastPrinted>2025-07-16T17:38:00Z</cp:lastPrinted>
  <dcterms:created xsi:type="dcterms:W3CDTF">2025-07-16T17:41:00Z</dcterms:created>
  <dcterms:modified xsi:type="dcterms:W3CDTF">2025-07-16T17:41:00Z</dcterms:modified>
</cp:coreProperties>
</file>