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2A4A05" w14:textId="77777777" w:rsidR="004D15FB" w:rsidRDefault="004D15FB">
      <w:pPr>
        <w:rPr>
          <w:sz w:val="24"/>
          <w:szCs w:val="24"/>
        </w:rPr>
      </w:pPr>
    </w:p>
    <w:p w14:paraId="6536BBA7" w14:textId="6254C584" w:rsidR="00AE6BF1" w:rsidRDefault="00307206">
      <w:pPr>
        <w:rPr>
          <w:sz w:val="24"/>
          <w:szCs w:val="24"/>
        </w:rPr>
      </w:pPr>
      <w:bookmarkStart w:id="0" w:name="_GoBack"/>
      <w:bookmarkEnd w:id="0"/>
      <w:r>
        <w:rPr>
          <w:sz w:val="24"/>
          <w:szCs w:val="24"/>
        </w:rPr>
        <w:t xml:space="preserve">FOR IMMEDIATE RELEASE: </w:t>
      </w:r>
      <w:r w:rsidR="00AE6BF1">
        <w:rPr>
          <w:sz w:val="24"/>
          <w:szCs w:val="24"/>
        </w:rPr>
        <w:t>May 1, 2023</w:t>
      </w:r>
    </w:p>
    <w:p w14:paraId="0E0CC8E0" w14:textId="77777777" w:rsidR="00AE6BF1" w:rsidRDefault="00AE6BF1">
      <w:pPr>
        <w:rPr>
          <w:b/>
          <w:sz w:val="24"/>
          <w:szCs w:val="24"/>
        </w:rPr>
      </w:pPr>
      <w:r>
        <w:rPr>
          <w:b/>
          <w:sz w:val="24"/>
          <w:szCs w:val="24"/>
        </w:rPr>
        <w:t>Preliminary Drawings for new Crisis Center Complete</w:t>
      </w:r>
    </w:p>
    <w:p w14:paraId="0836FAA8" w14:textId="6567A92A" w:rsidR="00360ACE" w:rsidRDefault="00AE6BF1">
      <w:pPr>
        <w:rPr>
          <w:sz w:val="24"/>
          <w:szCs w:val="24"/>
        </w:rPr>
      </w:pPr>
      <w:r>
        <w:rPr>
          <w:sz w:val="24"/>
          <w:szCs w:val="24"/>
        </w:rPr>
        <w:t>The former Workman’s Bar, at 8</w:t>
      </w:r>
      <w:r w:rsidRPr="00AE6BF1">
        <w:rPr>
          <w:sz w:val="24"/>
          <w:szCs w:val="24"/>
          <w:vertAlign w:val="superscript"/>
        </w:rPr>
        <w:t>th</w:t>
      </w:r>
      <w:r>
        <w:rPr>
          <w:sz w:val="24"/>
          <w:szCs w:val="24"/>
        </w:rPr>
        <w:t xml:space="preserve"> and Hoyt, has sat empty for years. Now, the Thomas Park Avondale neighborhood is about to be beautified with a renovated facility. The City of Muncie, IU Health, City Council, and many other community partners have been collaborating since 2021 to design a solution to mental health and substance abuse needs. The result is the Muncie Crisis Center, a 24-hour facility that will provide a safe place for people to go when they are experiencing severe needs.</w:t>
      </w:r>
    </w:p>
    <w:p w14:paraId="54D18DFE" w14:textId="7184ACF1" w:rsidR="00AE6BF1" w:rsidRDefault="00AE6BF1">
      <w:pPr>
        <w:rPr>
          <w:sz w:val="24"/>
          <w:szCs w:val="24"/>
        </w:rPr>
      </w:pPr>
      <w:r>
        <w:rPr>
          <w:sz w:val="24"/>
          <w:szCs w:val="24"/>
        </w:rPr>
        <w:t>The staff, which will be provided by IU Ball Memorial Hospital’s Behavior Health Services, will be trained in de-escalation, immediate care, and referral. Before, individuals experiencing a mental health or substance use crisis would be taken to the emergency room or to jail.</w:t>
      </w:r>
      <w:r w:rsidR="00D304E0">
        <w:rPr>
          <w:sz w:val="24"/>
          <w:szCs w:val="24"/>
        </w:rPr>
        <w:t xml:space="preserve"> The Crisis Center will help these individuals address immediate needs and take the next step towards recovery. </w:t>
      </w:r>
    </w:p>
    <w:p w14:paraId="09EB9CAE" w14:textId="1766C528" w:rsidR="00D304E0" w:rsidRDefault="00D304E0">
      <w:pPr>
        <w:rPr>
          <w:sz w:val="24"/>
          <w:szCs w:val="24"/>
        </w:rPr>
      </w:pPr>
      <w:r>
        <w:rPr>
          <w:sz w:val="24"/>
          <w:szCs w:val="24"/>
        </w:rPr>
        <w:t xml:space="preserve">Delaware Advancement Corp., or DAC, has agreed to complete the purchase of the former Workman’s Bar. The initial purchase agreement allowed the City to have access to the building, so that architectural work could begin. A preliminary mock up of the design shows a beautiful, functional facility, and work is expected to be completed by the end of 2023. </w:t>
      </w:r>
    </w:p>
    <w:p w14:paraId="5CA65224" w14:textId="79C245CB" w:rsidR="00D304E0" w:rsidRDefault="00D304E0">
      <w:pPr>
        <w:rPr>
          <w:sz w:val="24"/>
          <w:szCs w:val="24"/>
        </w:rPr>
      </w:pPr>
      <w:r>
        <w:rPr>
          <w:sz w:val="24"/>
          <w:szCs w:val="24"/>
        </w:rPr>
        <w:t xml:space="preserve">“This project meets so many needs for our city,” commented Mayor Ridenour. “The Crisis Center itself will provide critical services for our neighbors in need, and reduce strain on the police and emergency room staff. It also restores a vacant building to something that can be useful and beautiful instead of an eyesore.” </w:t>
      </w:r>
    </w:p>
    <w:p w14:paraId="2CFC83EB" w14:textId="5882BB4C" w:rsidR="00D304E0" w:rsidRDefault="00D304E0">
      <w:pPr>
        <w:rPr>
          <w:sz w:val="24"/>
          <w:szCs w:val="24"/>
        </w:rPr>
      </w:pPr>
      <w:r>
        <w:rPr>
          <w:sz w:val="24"/>
          <w:szCs w:val="24"/>
        </w:rPr>
        <w:t xml:space="preserve">Bids for construction will be going out shortly, and work is scheduled to begin this summer. The Crisis Center is expected to be fully operational by spring of 2024. </w:t>
      </w:r>
    </w:p>
    <w:p w14:paraId="2A583045" w14:textId="1440A2DB" w:rsidR="00D304E0" w:rsidRDefault="00D304E0">
      <w:pPr>
        <w:rPr>
          <w:sz w:val="24"/>
          <w:szCs w:val="24"/>
        </w:rPr>
      </w:pPr>
    </w:p>
    <w:p w14:paraId="0EB47298" w14:textId="3B9CEC30" w:rsidR="00D304E0" w:rsidRDefault="00D304E0">
      <w:pPr>
        <w:rPr>
          <w:sz w:val="24"/>
          <w:szCs w:val="24"/>
        </w:rPr>
      </w:pPr>
    </w:p>
    <w:p w14:paraId="0E1DC568" w14:textId="272AE3B3" w:rsidR="00D304E0" w:rsidRDefault="00D304E0">
      <w:pPr>
        <w:rPr>
          <w:sz w:val="24"/>
          <w:szCs w:val="24"/>
        </w:rPr>
      </w:pPr>
    </w:p>
    <w:p w14:paraId="336E175B" w14:textId="2182C2EB" w:rsidR="00D304E0" w:rsidRDefault="00D304E0">
      <w:pPr>
        <w:rPr>
          <w:sz w:val="24"/>
          <w:szCs w:val="24"/>
        </w:rPr>
      </w:pPr>
    </w:p>
    <w:p w14:paraId="307C8870" w14:textId="348B0D13" w:rsidR="00D304E0" w:rsidRDefault="00D304E0">
      <w:pPr>
        <w:rPr>
          <w:sz w:val="24"/>
          <w:szCs w:val="24"/>
        </w:rPr>
      </w:pPr>
    </w:p>
    <w:p w14:paraId="2A26BAE1" w14:textId="2ADC248E" w:rsidR="00D304E0" w:rsidRDefault="00D304E0">
      <w:pPr>
        <w:rPr>
          <w:sz w:val="24"/>
          <w:szCs w:val="24"/>
        </w:rPr>
      </w:pPr>
    </w:p>
    <w:p w14:paraId="5A7314C1" w14:textId="7F8A7AEF" w:rsidR="00D304E0" w:rsidRDefault="00D304E0">
      <w:pPr>
        <w:rPr>
          <w:sz w:val="24"/>
          <w:szCs w:val="24"/>
        </w:rPr>
      </w:pPr>
      <w:r>
        <w:rPr>
          <w:noProof/>
          <w:sz w:val="24"/>
          <w:szCs w:val="24"/>
        </w:rPr>
        <w:lastRenderedPageBreak/>
        <w:drawing>
          <wp:inline distT="0" distB="0" distL="0" distR="0" wp14:anchorId="17311EC0" wp14:editId="004C77F4">
            <wp:extent cx="4802876" cy="37109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6">
                      <a:extLst>
                        <a:ext uri="{28A0092B-C50C-407E-A947-70E740481C1C}">
                          <a14:useLocalDpi xmlns:a14="http://schemas.microsoft.com/office/drawing/2010/main" val="0"/>
                        </a:ext>
                      </a:extLst>
                    </a:blip>
                    <a:stretch>
                      <a:fillRect/>
                    </a:stretch>
                  </pic:blipFill>
                  <pic:spPr>
                    <a:xfrm>
                      <a:off x="0" y="0"/>
                      <a:ext cx="4809273" cy="3715883"/>
                    </a:xfrm>
                    <a:prstGeom prst="rect">
                      <a:avLst/>
                    </a:prstGeom>
                  </pic:spPr>
                </pic:pic>
              </a:graphicData>
            </a:graphic>
          </wp:inline>
        </w:drawing>
      </w:r>
      <w:r>
        <w:rPr>
          <w:noProof/>
          <w:sz w:val="24"/>
          <w:szCs w:val="24"/>
        </w:rPr>
        <w:drawing>
          <wp:inline distT="0" distB="0" distL="0" distR="0" wp14:anchorId="7E9B0D38" wp14:editId="66530E9A">
            <wp:extent cx="4724400" cy="3650811"/>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7">
                      <a:extLst>
                        <a:ext uri="{28A0092B-C50C-407E-A947-70E740481C1C}">
                          <a14:useLocalDpi xmlns:a14="http://schemas.microsoft.com/office/drawing/2010/main" val="0"/>
                        </a:ext>
                      </a:extLst>
                    </a:blip>
                    <a:stretch>
                      <a:fillRect/>
                    </a:stretch>
                  </pic:blipFill>
                  <pic:spPr>
                    <a:xfrm>
                      <a:off x="0" y="0"/>
                      <a:ext cx="4750447" cy="3670939"/>
                    </a:xfrm>
                    <a:prstGeom prst="rect">
                      <a:avLst/>
                    </a:prstGeom>
                  </pic:spPr>
                </pic:pic>
              </a:graphicData>
            </a:graphic>
          </wp:inline>
        </w:drawing>
      </w:r>
    </w:p>
    <w:p w14:paraId="1621A021" w14:textId="2308D653" w:rsidR="00D304E0" w:rsidRDefault="00D304E0">
      <w:pPr>
        <w:rPr>
          <w:sz w:val="24"/>
          <w:szCs w:val="24"/>
        </w:rPr>
      </w:pPr>
    </w:p>
    <w:p w14:paraId="2512FACE" w14:textId="642C83B4" w:rsidR="00D304E0" w:rsidRDefault="00D304E0">
      <w:pPr>
        <w:rPr>
          <w:sz w:val="24"/>
          <w:szCs w:val="24"/>
        </w:rPr>
      </w:pPr>
    </w:p>
    <w:p w14:paraId="1AC58C8D" w14:textId="27ADAFE0" w:rsidR="00D304E0" w:rsidRDefault="00D304E0">
      <w:pPr>
        <w:rPr>
          <w:sz w:val="24"/>
          <w:szCs w:val="24"/>
        </w:rPr>
      </w:pPr>
    </w:p>
    <w:p w14:paraId="4D40F61F" w14:textId="77777777" w:rsidR="00D304E0" w:rsidRPr="0018489C" w:rsidRDefault="00D304E0">
      <w:pPr>
        <w:rPr>
          <w:sz w:val="24"/>
          <w:szCs w:val="24"/>
        </w:rPr>
      </w:pPr>
    </w:p>
    <w:p w14:paraId="1772CBF7" w14:textId="77777777" w:rsidR="00CD0A30" w:rsidRDefault="00CD0A30">
      <w:pPr>
        <w:rPr>
          <w:sz w:val="24"/>
          <w:szCs w:val="24"/>
        </w:rPr>
      </w:pPr>
    </w:p>
    <w:p w14:paraId="4513E38C" w14:textId="270D5032" w:rsidR="000B62B5" w:rsidRDefault="000B62B5">
      <w:pPr>
        <w:rPr>
          <w:sz w:val="24"/>
          <w:szCs w:val="24"/>
        </w:rPr>
      </w:pPr>
    </w:p>
    <w:p w14:paraId="0D3BFDDC" w14:textId="5186A3AF" w:rsidR="000B62B5" w:rsidRDefault="000B62B5">
      <w:pPr>
        <w:rPr>
          <w:sz w:val="24"/>
          <w:szCs w:val="24"/>
        </w:rPr>
      </w:pPr>
    </w:p>
    <w:p w14:paraId="34D5B4CC" w14:textId="77777777" w:rsidR="000B62B5" w:rsidRPr="009D056C" w:rsidRDefault="000B62B5">
      <w:pPr>
        <w:rPr>
          <w:sz w:val="24"/>
          <w:szCs w:val="24"/>
        </w:rPr>
      </w:pPr>
    </w:p>
    <w:sectPr w:rsidR="000B62B5" w:rsidRPr="009D056C">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639534" w14:textId="77777777" w:rsidR="008D495A" w:rsidRDefault="008D495A" w:rsidP="006F4BE2">
      <w:pPr>
        <w:spacing w:after="0" w:line="240" w:lineRule="auto"/>
      </w:pPr>
      <w:r>
        <w:separator/>
      </w:r>
    </w:p>
  </w:endnote>
  <w:endnote w:type="continuationSeparator" w:id="0">
    <w:p w14:paraId="5F3F7116" w14:textId="77777777" w:rsidR="008D495A" w:rsidRDefault="008D495A" w:rsidP="006F4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altName w:val="Arial Nova"/>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FAA14" w14:textId="77777777" w:rsidR="009D715E" w:rsidRDefault="009D715E" w:rsidP="009D715E">
    <w:pPr>
      <w:spacing w:after="0"/>
      <w:rPr>
        <w:sz w:val="26"/>
        <w:szCs w:val="26"/>
      </w:rPr>
    </w:pPr>
    <w:r>
      <w:rPr>
        <w:sz w:val="26"/>
        <w:szCs w:val="26"/>
      </w:rPr>
      <w:t>Michele Owen</w:t>
    </w:r>
  </w:p>
  <w:p w14:paraId="161CA632" w14:textId="77777777" w:rsidR="009D715E" w:rsidRDefault="008D495A" w:rsidP="009D715E">
    <w:pPr>
      <w:spacing w:after="0"/>
      <w:rPr>
        <w:sz w:val="26"/>
        <w:szCs w:val="26"/>
      </w:rPr>
    </w:pPr>
    <w:hyperlink r:id="rId1" w:history="1">
      <w:r w:rsidR="009D715E" w:rsidRPr="002F0088">
        <w:rPr>
          <w:rStyle w:val="Hyperlink"/>
          <w:sz w:val="26"/>
          <w:szCs w:val="26"/>
        </w:rPr>
        <w:t>mowen@cityofmuncie.com</w:t>
      </w:r>
    </w:hyperlink>
  </w:p>
  <w:p w14:paraId="64209957" w14:textId="77777777" w:rsidR="009D715E" w:rsidRPr="006A3281" w:rsidRDefault="009D715E" w:rsidP="009D715E">
    <w:pPr>
      <w:spacing w:after="0"/>
      <w:rPr>
        <w:sz w:val="26"/>
        <w:szCs w:val="26"/>
      </w:rPr>
    </w:pPr>
    <w:r>
      <w:rPr>
        <w:sz w:val="26"/>
        <w:szCs w:val="26"/>
      </w:rPr>
      <w:t>(317) 874-7515</w:t>
    </w:r>
  </w:p>
  <w:p w14:paraId="4A54F117" w14:textId="77777777" w:rsidR="009D715E" w:rsidRDefault="009D71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2703B3" w14:textId="77777777" w:rsidR="008D495A" w:rsidRDefault="008D495A" w:rsidP="006F4BE2">
      <w:pPr>
        <w:spacing w:after="0" w:line="240" w:lineRule="auto"/>
      </w:pPr>
      <w:r>
        <w:separator/>
      </w:r>
    </w:p>
  </w:footnote>
  <w:footnote w:type="continuationSeparator" w:id="0">
    <w:p w14:paraId="7B1734E0" w14:textId="77777777" w:rsidR="008D495A" w:rsidRDefault="008D495A" w:rsidP="006F4B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8367D" w14:textId="77777777" w:rsidR="006F4BE2" w:rsidRDefault="006F4BE2">
    <w:pPr>
      <w:pStyle w:val="Header"/>
    </w:pPr>
    <w:r>
      <w:rPr>
        <w:noProof/>
      </w:rPr>
      <w:drawing>
        <wp:inline distT="0" distB="0" distL="0" distR="0" wp14:anchorId="0174F724" wp14:editId="7F39DDE4">
          <wp:extent cx="3038475" cy="581025"/>
          <wp:effectExtent l="0" t="0" r="9525"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8475" cy="581025"/>
                  </a:xfrm>
                  <a:prstGeom prst="rect">
                    <a:avLst/>
                  </a:prstGeom>
                  <a:noFill/>
                  <a:ln>
                    <a:noFill/>
                  </a:ln>
                </pic:spPr>
              </pic:pic>
            </a:graphicData>
          </a:graphic>
        </wp:inline>
      </w:drawing>
    </w:r>
  </w:p>
  <w:p w14:paraId="3BFF4528" w14:textId="77777777" w:rsidR="006F4BE2" w:rsidRPr="006F4BE2" w:rsidRDefault="006F4BE2">
    <w:pPr>
      <w:pStyle w:val="Header"/>
      <w:rPr>
        <w:rFonts w:ascii="Arial Nova" w:hAnsi="Arial Nova"/>
        <w:b/>
        <w:bCs/>
        <w:color w:val="002060"/>
      </w:rPr>
    </w:pPr>
    <w:r w:rsidRPr="006F4BE2">
      <w:rPr>
        <w:rFonts w:ascii="Arial Nova" w:hAnsi="Arial Nova"/>
        <w:b/>
        <w:bCs/>
        <w:color w:val="002060"/>
      </w:rPr>
      <w:t xml:space="preserve">300 North High Street </w:t>
    </w:r>
    <w:r w:rsidRPr="006F4BE2">
      <w:rPr>
        <w:rFonts w:ascii="Arial" w:hAnsi="Arial" w:cs="Arial"/>
        <w:b/>
        <w:bCs/>
        <w:color w:val="002060"/>
      </w:rPr>
      <w:t>∙</w:t>
    </w:r>
    <w:r w:rsidRPr="006F4BE2">
      <w:rPr>
        <w:rFonts w:ascii="Arial Nova" w:hAnsi="Arial Nova"/>
        <w:b/>
        <w:bCs/>
        <w:color w:val="002060"/>
      </w:rPr>
      <w:t xml:space="preserve"> Muncie, Indiana 47305</w:t>
    </w:r>
  </w:p>
  <w:p w14:paraId="4B0CF103" w14:textId="77777777" w:rsidR="006F4BE2" w:rsidRPr="006F4BE2" w:rsidRDefault="006F4BE2">
    <w:pPr>
      <w:pStyle w:val="Header"/>
      <w:rPr>
        <w:rFonts w:ascii="Arial Nova" w:hAnsi="Arial Nova"/>
        <w:b/>
        <w:bCs/>
        <w:color w:val="002060"/>
      </w:rPr>
    </w:pPr>
    <w:r w:rsidRPr="006F4BE2">
      <w:rPr>
        <w:rFonts w:ascii="Arial Nova" w:hAnsi="Arial Nova"/>
        <w:b/>
        <w:bCs/>
        <w:color w:val="002060"/>
      </w:rPr>
      <w:t xml:space="preserve">www.cityofmuncie.com </w:t>
    </w:r>
    <w:r w:rsidRPr="006F4BE2">
      <w:rPr>
        <w:rFonts w:ascii="Arial" w:hAnsi="Arial" w:cs="Arial"/>
        <w:b/>
        <w:bCs/>
        <w:color w:val="002060"/>
      </w:rPr>
      <w:t>∙</w:t>
    </w:r>
    <w:r w:rsidRPr="006F4BE2">
      <w:rPr>
        <w:rFonts w:ascii="Arial Nova" w:hAnsi="Arial Nova" w:cstheme="minorHAnsi"/>
        <w:b/>
        <w:bCs/>
        <w:color w:val="002060"/>
      </w:rPr>
      <w:t xml:space="preserve"> Phone: (765) 747-4845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BE2"/>
    <w:rsid w:val="00041391"/>
    <w:rsid w:val="00044CD4"/>
    <w:rsid w:val="00064511"/>
    <w:rsid w:val="000664E4"/>
    <w:rsid w:val="000B62B5"/>
    <w:rsid w:val="000D2D50"/>
    <w:rsid w:val="0018489C"/>
    <w:rsid w:val="001F6A20"/>
    <w:rsid w:val="0026359E"/>
    <w:rsid w:val="00295EC8"/>
    <w:rsid w:val="002A1648"/>
    <w:rsid w:val="002C2579"/>
    <w:rsid w:val="002D7542"/>
    <w:rsid w:val="00307206"/>
    <w:rsid w:val="00360ACE"/>
    <w:rsid w:val="0036512F"/>
    <w:rsid w:val="003A74F2"/>
    <w:rsid w:val="003F5E05"/>
    <w:rsid w:val="004D15FB"/>
    <w:rsid w:val="006003B4"/>
    <w:rsid w:val="006372F2"/>
    <w:rsid w:val="0064097B"/>
    <w:rsid w:val="0065289A"/>
    <w:rsid w:val="006E3045"/>
    <w:rsid w:val="006F4BE2"/>
    <w:rsid w:val="006F6E9D"/>
    <w:rsid w:val="00727FCF"/>
    <w:rsid w:val="00782CCB"/>
    <w:rsid w:val="007B0B7F"/>
    <w:rsid w:val="00833260"/>
    <w:rsid w:val="0089097D"/>
    <w:rsid w:val="008D495A"/>
    <w:rsid w:val="009D056C"/>
    <w:rsid w:val="009D715E"/>
    <w:rsid w:val="00A855A5"/>
    <w:rsid w:val="00AB4C56"/>
    <w:rsid w:val="00AC1480"/>
    <w:rsid w:val="00AE6BF1"/>
    <w:rsid w:val="00AF54B2"/>
    <w:rsid w:val="00CD0A30"/>
    <w:rsid w:val="00D16F23"/>
    <w:rsid w:val="00D304E0"/>
    <w:rsid w:val="00D56102"/>
    <w:rsid w:val="00D8222A"/>
    <w:rsid w:val="00E107AE"/>
    <w:rsid w:val="00E65529"/>
    <w:rsid w:val="00E77A7C"/>
    <w:rsid w:val="00ED3265"/>
    <w:rsid w:val="00FC67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529DD0"/>
  <w15:chartTrackingRefBased/>
  <w15:docId w15:val="{D5209CA2-916E-4E13-B3CB-DB0DD115C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2D5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4B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4BE2"/>
  </w:style>
  <w:style w:type="paragraph" w:styleId="Footer">
    <w:name w:val="footer"/>
    <w:basedOn w:val="Normal"/>
    <w:link w:val="FooterChar"/>
    <w:uiPriority w:val="99"/>
    <w:unhideWhenUsed/>
    <w:rsid w:val="006F4B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4BE2"/>
  </w:style>
  <w:style w:type="character" w:styleId="Hyperlink">
    <w:name w:val="Hyperlink"/>
    <w:basedOn w:val="DefaultParagraphFont"/>
    <w:uiPriority w:val="99"/>
    <w:unhideWhenUsed/>
    <w:rsid w:val="006F4BE2"/>
    <w:rPr>
      <w:color w:val="0563C1" w:themeColor="hyperlink"/>
      <w:u w:val="single"/>
    </w:rPr>
  </w:style>
  <w:style w:type="character" w:styleId="UnresolvedMention">
    <w:name w:val="Unresolved Mention"/>
    <w:basedOn w:val="DefaultParagraphFont"/>
    <w:uiPriority w:val="99"/>
    <w:semiHidden/>
    <w:unhideWhenUsed/>
    <w:rsid w:val="006F4BE2"/>
    <w:rPr>
      <w:color w:val="605E5C"/>
      <w:shd w:val="clear" w:color="auto" w:fill="E1DFDD"/>
    </w:rPr>
  </w:style>
  <w:style w:type="paragraph" w:styleId="BalloonText">
    <w:name w:val="Balloon Text"/>
    <w:basedOn w:val="Normal"/>
    <w:link w:val="BalloonTextChar"/>
    <w:uiPriority w:val="99"/>
    <w:semiHidden/>
    <w:unhideWhenUsed/>
    <w:rsid w:val="00D304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4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552515">
      <w:bodyDiv w:val="1"/>
      <w:marLeft w:val="0"/>
      <w:marRight w:val="0"/>
      <w:marTop w:val="0"/>
      <w:marBottom w:val="0"/>
      <w:divBdr>
        <w:top w:val="none" w:sz="0" w:space="0" w:color="auto"/>
        <w:left w:val="none" w:sz="0" w:space="0" w:color="auto"/>
        <w:bottom w:val="none" w:sz="0" w:space="0" w:color="auto"/>
        <w:right w:val="none" w:sz="0" w:space="0" w:color="auto"/>
      </w:divBdr>
    </w:div>
    <w:div w:id="161103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mowen@cityofmunci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3</Pages>
  <Words>273</Words>
  <Characters>1557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Mikah Wilson</dc:creator>
  <cp:keywords/>
  <dc:description/>
  <cp:lastModifiedBy>Michele Owen</cp:lastModifiedBy>
  <cp:revision>3</cp:revision>
  <cp:lastPrinted>2023-05-01T12:51:00Z</cp:lastPrinted>
  <dcterms:created xsi:type="dcterms:W3CDTF">2023-05-01T18:15:00Z</dcterms:created>
  <dcterms:modified xsi:type="dcterms:W3CDTF">2023-05-01T19:06:00Z</dcterms:modified>
</cp:coreProperties>
</file>