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086D63" w:rsidRPr="00E85458" w:rsidRDefault="00B424C2">
      <w:pPr>
        <w:rPr>
          <w:sz w:val="26"/>
          <w:szCs w:val="26"/>
        </w:rPr>
      </w:pPr>
    </w:p>
    <w:p w14:paraId="5974D6A8" w14:textId="518139A4" w:rsidR="000D2D50" w:rsidRPr="00E85458" w:rsidRDefault="000D2D50">
      <w:pPr>
        <w:rPr>
          <w:sz w:val="26"/>
          <w:szCs w:val="26"/>
        </w:rPr>
      </w:pPr>
      <w:r w:rsidRPr="00E85458">
        <w:rPr>
          <w:sz w:val="26"/>
          <w:szCs w:val="26"/>
        </w:rPr>
        <w:t xml:space="preserve">FOR IMMEDIATE RELEASE: </w:t>
      </w:r>
      <w:r w:rsidR="00423765" w:rsidRPr="00E85458">
        <w:rPr>
          <w:sz w:val="26"/>
          <w:szCs w:val="26"/>
        </w:rPr>
        <w:t>July 1, 2022</w:t>
      </w:r>
    </w:p>
    <w:p w14:paraId="7709DEAB" w14:textId="37350893" w:rsidR="00423765" w:rsidRPr="00E85458" w:rsidRDefault="00423765">
      <w:pPr>
        <w:rPr>
          <w:b/>
          <w:sz w:val="26"/>
          <w:szCs w:val="26"/>
        </w:rPr>
      </w:pPr>
      <w:r w:rsidRPr="00E85458">
        <w:rPr>
          <w:b/>
          <w:sz w:val="26"/>
          <w:szCs w:val="26"/>
        </w:rPr>
        <w:t>New Developments</w:t>
      </w:r>
      <w:r w:rsidR="00F76896" w:rsidRPr="00E85458">
        <w:rPr>
          <w:b/>
          <w:sz w:val="26"/>
          <w:szCs w:val="26"/>
        </w:rPr>
        <w:t xml:space="preserve"> Coming to Westside Neighborhood</w:t>
      </w:r>
    </w:p>
    <w:p w14:paraId="60494600" w14:textId="32117144" w:rsidR="00423765" w:rsidRPr="00E85458" w:rsidRDefault="00E85458">
      <w:pPr>
        <w:rPr>
          <w:b/>
          <w:sz w:val="26"/>
          <w:szCs w:val="26"/>
        </w:rPr>
      </w:pPr>
      <w:r w:rsidRPr="00E85458">
        <w:rPr>
          <w:sz w:val="26"/>
          <w:szCs w:val="26"/>
        </w:rPr>
        <w:t>Local entrepreneur Scott Mick, owner of The Barking Cow</w:t>
      </w:r>
      <w:r w:rsidR="002D01AA" w:rsidRPr="00E85458">
        <w:rPr>
          <w:sz w:val="26"/>
          <w:szCs w:val="26"/>
        </w:rPr>
        <w:t>,</w:t>
      </w:r>
      <w:r w:rsidR="00423765" w:rsidRPr="00E85458">
        <w:rPr>
          <w:b/>
          <w:sz w:val="26"/>
          <w:szCs w:val="26"/>
        </w:rPr>
        <w:t xml:space="preserve"> </w:t>
      </w:r>
      <w:r w:rsidR="00F76896" w:rsidRPr="00E85458">
        <w:rPr>
          <w:sz w:val="26"/>
          <w:szCs w:val="26"/>
        </w:rPr>
        <w:t xml:space="preserve">has </w:t>
      </w:r>
      <w:r w:rsidR="00423765" w:rsidRPr="00E85458">
        <w:rPr>
          <w:sz w:val="26"/>
          <w:szCs w:val="26"/>
        </w:rPr>
        <w:t>finalized the purchase of White River Plaza, which contains approximately 85,000 square feet of retail space. The Plaza has been the home of board game stores, breweries,</w:t>
      </w:r>
      <w:r w:rsidR="00076425" w:rsidRPr="00E85458">
        <w:rPr>
          <w:sz w:val="26"/>
          <w:szCs w:val="26"/>
        </w:rPr>
        <w:t xml:space="preserve"> and</w:t>
      </w:r>
      <w:r w:rsidR="00423765" w:rsidRPr="00E85458">
        <w:rPr>
          <w:sz w:val="26"/>
          <w:szCs w:val="26"/>
        </w:rPr>
        <w:t xml:space="preserve"> food establishments, </w:t>
      </w:r>
      <w:r w:rsidR="00076425" w:rsidRPr="00E85458">
        <w:rPr>
          <w:sz w:val="26"/>
          <w:szCs w:val="26"/>
        </w:rPr>
        <w:t>although it was previously owned by a tax-exempt nonprofit entity. Now that the Plaza is owned by a for-profit business</w:t>
      </w:r>
      <w:r w:rsidRPr="00E85458">
        <w:rPr>
          <w:sz w:val="26"/>
          <w:szCs w:val="26"/>
        </w:rPr>
        <w:t xml:space="preserve"> entity (The Cedars of Muncie LLC)</w:t>
      </w:r>
      <w:r w:rsidR="00076425" w:rsidRPr="00E85458">
        <w:rPr>
          <w:sz w:val="26"/>
          <w:szCs w:val="26"/>
        </w:rPr>
        <w:t xml:space="preserve">, </w:t>
      </w:r>
      <w:r w:rsidR="002D01AA" w:rsidRPr="00E85458">
        <w:rPr>
          <w:sz w:val="26"/>
          <w:szCs w:val="26"/>
        </w:rPr>
        <w:t>W</w:t>
      </w:r>
      <w:r w:rsidR="00076425" w:rsidRPr="00E85458">
        <w:rPr>
          <w:sz w:val="26"/>
          <w:szCs w:val="26"/>
        </w:rPr>
        <w:t xml:space="preserve">estside neighbors will benefit from incoming retailers and a boost in property tax revenue.  </w:t>
      </w:r>
    </w:p>
    <w:p w14:paraId="7AFF7D8A" w14:textId="551E10E6" w:rsidR="00423765" w:rsidRPr="00E85458" w:rsidRDefault="00423765">
      <w:pPr>
        <w:rPr>
          <w:sz w:val="26"/>
          <w:szCs w:val="26"/>
        </w:rPr>
      </w:pPr>
      <w:r w:rsidRPr="00E85458">
        <w:rPr>
          <w:sz w:val="26"/>
          <w:szCs w:val="26"/>
        </w:rPr>
        <w:t>Mayor Ridenour is enthusiastic about the space being managed by a local business owner with a reputation for success. The Plaza is close to West</w:t>
      </w:r>
      <w:r w:rsidR="00EA0E8B" w:rsidRPr="00E85458">
        <w:rPr>
          <w:sz w:val="26"/>
          <w:szCs w:val="26"/>
        </w:rPr>
        <w:t>s</w:t>
      </w:r>
      <w:r w:rsidRPr="00E85458">
        <w:rPr>
          <w:sz w:val="26"/>
          <w:szCs w:val="26"/>
        </w:rPr>
        <w:t xml:space="preserve">ide Park and the </w:t>
      </w:r>
      <w:r w:rsidR="00845333" w:rsidRPr="00E85458">
        <w:rPr>
          <w:sz w:val="26"/>
          <w:szCs w:val="26"/>
        </w:rPr>
        <w:t>White River</w:t>
      </w:r>
      <w:r w:rsidRPr="00E85458">
        <w:rPr>
          <w:sz w:val="26"/>
          <w:szCs w:val="26"/>
        </w:rPr>
        <w:t xml:space="preserve"> Greenway, although it is not easily accessible from the trail. </w:t>
      </w:r>
      <w:r w:rsidR="00EA0E8B" w:rsidRPr="00E85458">
        <w:rPr>
          <w:sz w:val="26"/>
          <w:szCs w:val="26"/>
        </w:rPr>
        <w:t xml:space="preserve">Ridenour </w:t>
      </w:r>
      <w:r w:rsidR="002D01AA" w:rsidRPr="00E85458">
        <w:rPr>
          <w:sz w:val="26"/>
          <w:szCs w:val="26"/>
        </w:rPr>
        <w:t>plans</w:t>
      </w:r>
      <w:r w:rsidR="00EA0E8B" w:rsidRPr="00E85458">
        <w:rPr>
          <w:sz w:val="26"/>
          <w:szCs w:val="26"/>
        </w:rPr>
        <w:t xml:space="preserve"> to invest in crosswalk improvements and an exit ramp </w:t>
      </w:r>
      <w:r w:rsidR="006230FE" w:rsidRPr="00E85458">
        <w:rPr>
          <w:sz w:val="26"/>
          <w:szCs w:val="26"/>
        </w:rPr>
        <w:t>(</w:t>
      </w:r>
      <w:r w:rsidR="0009406F" w:rsidRPr="00E85458">
        <w:rPr>
          <w:sz w:val="26"/>
          <w:szCs w:val="26"/>
        </w:rPr>
        <w:t xml:space="preserve">typically called a “spur”) </w:t>
      </w:r>
      <w:r w:rsidR="00EA0E8B" w:rsidRPr="00E85458">
        <w:rPr>
          <w:sz w:val="26"/>
          <w:szCs w:val="26"/>
        </w:rPr>
        <w:t xml:space="preserve">from the Greenway to Nichols </w:t>
      </w:r>
      <w:r w:rsidR="002D01AA" w:rsidRPr="00E85458">
        <w:rPr>
          <w:sz w:val="26"/>
          <w:szCs w:val="26"/>
        </w:rPr>
        <w:t>A</w:t>
      </w:r>
      <w:r w:rsidR="00EA0E8B" w:rsidRPr="00E85458">
        <w:rPr>
          <w:sz w:val="26"/>
          <w:szCs w:val="26"/>
        </w:rPr>
        <w:t xml:space="preserve">venue, so pedestrians can easily access businesses along White River Boulevard. “People ask me all the time, ‘Where can I get lunch or a drink along the Greenway?’ A family </w:t>
      </w:r>
      <w:r w:rsidR="00845333" w:rsidRPr="00E85458">
        <w:rPr>
          <w:sz w:val="26"/>
          <w:szCs w:val="26"/>
        </w:rPr>
        <w:t xml:space="preserve">living downtown </w:t>
      </w:r>
      <w:r w:rsidR="00EA0E8B" w:rsidRPr="00E85458">
        <w:rPr>
          <w:sz w:val="26"/>
          <w:szCs w:val="26"/>
        </w:rPr>
        <w:t>should be able</w:t>
      </w:r>
      <w:r w:rsidR="00845333" w:rsidRPr="00E85458">
        <w:rPr>
          <w:sz w:val="26"/>
          <w:szCs w:val="26"/>
        </w:rPr>
        <w:t xml:space="preserve"> to walk the Greenway, stop for lunch and shopping at the Plaza, and </w:t>
      </w:r>
      <w:r w:rsidR="002C54AF" w:rsidRPr="00E85458">
        <w:rPr>
          <w:sz w:val="26"/>
          <w:szCs w:val="26"/>
        </w:rPr>
        <w:t xml:space="preserve">then </w:t>
      </w:r>
      <w:r w:rsidR="00845333" w:rsidRPr="00E85458">
        <w:rPr>
          <w:sz w:val="26"/>
          <w:szCs w:val="26"/>
        </w:rPr>
        <w:t>spend the afternoon at Westside park. That’s what it means to be a walkable city.”</w:t>
      </w:r>
    </w:p>
    <w:p w14:paraId="6AF82963" w14:textId="6C3C5E8D" w:rsidR="00F7402D" w:rsidRPr="00E85458" w:rsidRDefault="002C54AF">
      <w:pPr>
        <w:rPr>
          <w:sz w:val="26"/>
          <w:szCs w:val="26"/>
        </w:rPr>
      </w:pPr>
      <w:r w:rsidRPr="00E85458">
        <w:rPr>
          <w:sz w:val="26"/>
          <w:szCs w:val="26"/>
        </w:rPr>
        <w:t xml:space="preserve">Adding a crosswalk and </w:t>
      </w:r>
      <w:r w:rsidR="0009406F" w:rsidRPr="00E85458">
        <w:rPr>
          <w:sz w:val="26"/>
          <w:szCs w:val="26"/>
        </w:rPr>
        <w:t>a spur</w:t>
      </w:r>
      <w:r w:rsidRPr="00E85458">
        <w:rPr>
          <w:sz w:val="26"/>
          <w:szCs w:val="26"/>
        </w:rPr>
        <w:t xml:space="preserve"> on Nichols Avenue has been a </w:t>
      </w:r>
      <w:proofErr w:type="gramStart"/>
      <w:r w:rsidRPr="00E85458">
        <w:rPr>
          <w:sz w:val="26"/>
          <w:szCs w:val="26"/>
        </w:rPr>
        <w:t>long term</w:t>
      </w:r>
      <w:proofErr w:type="gramEnd"/>
      <w:r w:rsidRPr="00E85458">
        <w:rPr>
          <w:sz w:val="26"/>
          <w:szCs w:val="26"/>
        </w:rPr>
        <w:t xml:space="preserve"> goal, and the City is ready to move forward now that the Plaza is owned by someone with fresh ideas. Infrastructure improvements will be paid for out of the Mayor’s EDIT funds, and the design process will begin immediately. </w:t>
      </w:r>
      <w:r w:rsidR="00076425" w:rsidRPr="00E85458">
        <w:rPr>
          <w:sz w:val="26"/>
          <w:szCs w:val="26"/>
        </w:rPr>
        <w:t>On July 11</w:t>
      </w:r>
      <w:r w:rsidR="00076425" w:rsidRPr="00E85458">
        <w:rPr>
          <w:sz w:val="26"/>
          <w:szCs w:val="26"/>
          <w:vertAlign w:val="superscript"/>
        </w:rPr>
        <w:t>th</w:t>
      </w:r>
      <w:r w:rsidR="00076425" w:rsidRPr="00E85458">
        <w:rPr>
          <w:sz w:val="26"/>
          <w:szCs w:val="26"/>
        </w:rPr>
        <w:t xml:space="preserve">, City Council will consider a tax abatement to support renovations and improvements to the Plaza itself. </w:t>
      </w:r>
      <w:r w:rsidR="00E85458" w:rsidRPr="00E85458">
        <w:rPr>
          <w:sz w:val="26"/>
          <w:szCs w:val="26"/>
        </w:rPr>
        <w:t>According to Mick, “</w:t>
      </w:r>
      <w:r w:rsidR="00E85458" w:rsidRPr="00E85458">
        <w:rPr>
          <w:rFonts w:ascii="Calibri" w:hAnsi="Calibri" w:cs="Calibri"/>
          <w:iCs/>
          <w:color w:val="212121"/>
          <w:sz w:val="26"/>
          <w:szCs w:val="26"/>
          <w:shd w:val="clear" w:color="auto" w:fill="FFFFFF"/>
        </w:rPr>
        <w:t>We are excited about the opportunity to breathe new life into the White River Plaza.  Our goal is to bring new traffic to its current tenants as well as offer a home for new businesses and restaurants to serve as an appealing gateway to the downtown area.</w:t>
      </w:r>
      <w:r w:rsidR="00E85458" w:rsidRPr="00E85458">
        <w:rPr>
          <w:rFonts w:ascii="Calibri" w:hAnsi="Calibri" w:cs="Calibri"/>
          <w:iCs/>
          <w:color w:val="212121"/>
          <w:sz w:val="26"/>
          <w:szCs w:val="26"/>
          <w:shd w:val="clear" w:color="auto" w:fill="FFFFFF"/>
        </w:rPr>
        <w:t xml:space="preserve">” The immediate plan for the Plaza is to improve the façade and parking lot to attract eateries. </w:t>
      </w:r>
      <w:r w:rsidR="00E85458" w:rsidRPr="00E85458">
        <w:rPr>
          <w:sz w:val="26"/>
          <w:szCs w:val="26"/>
        </w:rPr>
        <w:t xml:space="preserve">Residents on the Westside can expect to see improvements </w:t>
      </w:r>
      <w:r w:rsidR="00E85458">
        <w:rPr>
          <w:sz w:val="26"/>
          <w:szCs w:val="26"/>
        </w:rPr>
        <w:t>to</w:t>
      </w:r>
      <w:bookmarkStart w:id="0" w:name="_GoBack"/>
      <w:bookmarkEnd w:id="0"/>
      <w:r w:rsidR="00E85458" w:rsidRPr="00E85458">
        <w:rPr>
          <w:sz w:val="26"/>
          <w:szCs w:val="26"/>
        </w:rPr>
        <w:t xml:space="preserve"> both the Greenway and the Plaza in the upcoming months.</w:t>
      </w:r>
    </w:p>
    <w:p w14:paraId="0EC1AA4E" w14:textId="77777777" w:rsidR="00845333" w:rsidRPr="00E85458" w:rsidRDefault="00845333">
      <w:pPr>
        <w:rPr>
          <w:sz w:val="26"/>
          <w:szCs w:val="26"/>
        </w:rPr>
      </w:pPr>
    </w:p>
    <w:p w14:paraId="40FD12CE" w14:textId="77777777" w:rsidR="00845333" w:rsidRPr="00E85458" w:rsidRDefault="00845333">
      <w:pPr>
        <w:rPr>
          <w:sz w:val="26"/>
          <w:szCs w:val="26"/>
        </w:rPr>
      </w:pPr>
    </w:p>
    <w:p w14:paraId="3AA010EB" w14:textId="29B5EAE1" w:rsidR="000D2D50" w:rsidRPr="00E85458" w:rsidRDefault="000D2D50" w:rsidP="000D2D50">
      <w:pPr>
        <w:rPr>
          <w:sz w:val="26"/>
          <w:szCs w:val="26"/>
        </w:rPr>
      </w:pPr>
    </w:p>
    <w:p w14:paraId="14C6DD4F" w14:textId="77777777" w:rsidR="000D2D50" w:rsidRPr="00E85458" w:rsidRDefault="000D2D50">
      <w:pPr>
        <w:rPr>
          <w:sz w:val="26"/>
          <w:szCs w:val="26"/>
        </w:rPr>
      </w:pPr>
    </w:p>
    <w:sectPr w:rsidR="000D2D50" w:rsidRPr="00E8545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46D7E" w14:textId="77777777" w:rsidR="00B424C2" w:rsidRDefault="00B424C2" w:rsidP="006F4BE2">
      <w:pPr>
        <w:spacing w:after="0" w:line="240" w:lineRule="auto"/>
      </w:pPr>
      <w:r>
        <w:separator/>
      </w:r>
    </w:p>
  </w:endnote>
  <w:endnote w:type="continuationSeparator" w:id="0">
    <w:p w14:paraId="2E8DD47D" w14:textId="77777777" w:rsidR="00B424C2" w:rsidRDefault="00B424C2"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77777777" w:rsidR="009D715E" w:rsidRDefault="00B424C2" w:rsidP="009D715E">
    <w:pPr>
      <w:spacing w:after="0"/>
      <w:rPr>
        <w:sz w:val="26"/>
        <w:szCs w:val="26"/>
      </w:rPr>
    </w:pPr>
    <w:hyperlink r:id="rId1" w:history="1">
      <w:r w:rsidR="009D715E" w:rsidRPr="002F0088">
        <w:rPr>
          <w:rStyle w:val="Hyperlink"/>
          <w:sz w:val="26"/>
          <w:szCs w:val="26"/>
        </w:rPr>
        <w:t>mowen@cityofmuncie.com</w:t>
      </w:r>
    </w:hyperlink>
  </w:p>
  <w:p w14:paraId="64209957" w14:textId="77777777" w:rsidR="009D715E" w:rsidRPr="006A3281" w:rsidRDefault="009D715E" w:rsidP="009D715E">
    <w:pPr>
      <w:spacing w:after="0"/>
      <w:rPr>
        <w:sz w:val="26"/>
        <w:szCs w:val="26"/>
      </w:rPr>
    </w:pPr>
    <w:r>
      <w:rPr>
        <w:sz w:val="26"/>
        <w:szCs w:val="26"/>
      </w:rPr>
      <w:t>(317) 874-7515</w:t>
    </w:r>
  </w:p>
  <w:p w14:paraId="4A54F117" w14:textId="77777777" w:rsidR="009D715E" w:rsidRDefault="009D7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235A0" w14:textId="77777777" w:rsidR="00B424C2" w:rsidRDefault="00B424C2" w:rsidP="006F4BE2">
      <w:pPr>
        <w:spacing w:after="0" w:line="240" w:lineRule="auto"/>
      </w:pPr>
      <w:r>
        <w:separator/>
      </w:r>
    </w:p>
  </w:footnote>
  <w:footnote w:type="continuationSeparator" w:id="0">
    <w:p w14:paraId="6D7C62F8" w14:textId="77777777" w:rsidR="00B424C2" w:rsidRDefault="00B424C2"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www.cityofmuncie.com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171B3"/>
    <w:rsid w:val="00041391"/>
    <w:rsid w:val="00076425"/>
    <w:rsid w:val="0009406F"/>
    <w:rsid w:val="000D2D50"/>
    <w:rsid w:val="00270220"/>
    <w:rsid w:val="00295EC8"/>
    <w:rsid w:val="002C54AF"/>
    <w:rsid w:val="002D01AA"/>
    <w:rsid w:val="00423765"/>
    <w:rsid w:val="006230FE"/>
    <w:rsid w:val="00623149"/>
    <w:rsid w:val="006F4BE2"/>
    <w:rsid w:val="00833260"/>
    <w:rsid w:val="00845333"/>
    <w:rsid w:val="009D715E"/>
    <w:rsid w:val="00A81B0B"/>
    <w:rsid w:val="00B424C2"/>
    <w:rsid w:val="00B9274A"/>
    <w:rsid w:val="00CD06FC"/>
    <w:rsid w:val="00D56102"/>
    <w:rsid w:val="00E85458"/>
    <w:rsid w:val="00EA0E8B"/>
    <w:rsid w:val="00ED3265"/>
    <w:rsid w:val="00F7402D"/>
    <w:rsid w:val="00F7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owen@cityofmunci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7</cp:revision>
  <dcterms:created xsi:type="dcterms:W3CDTF">2022-07-01T13:32:00Z</dcterms:created>
  <dcterms:modified xsi:type="dcterms:W3CDTF">2022-07-01T17:09:00Z</dcterms:modified>
</cp:coreProperties>
</file>